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3356" w:rsidRPr="004512C4" w:rsidRDefault="00D463C3" w:rsidP="000D54E3">
      <w:pPr>
        <w:jc w:val="center"/>
        <w:rPr>
          <w:rFonts w:ascii="Times New Roman" w:hAnsi="Times New Roman"/>
          <w:b/>
          <w:sz w:val="22"/>
          <w:szCs w:val="22"/>
        </w:rPr>
      </w:pPr>
      <w:r w:rsidRPr="004512C4">
        <w:rPr>
          <w:rFonts w:ascii="Times New Roman" w:hAnsi="Times New Roman"/>
          <w:sz w:val="22"/>
          <w:szCs w:val="22"/>
        </w:rPr>
        <w:t>Meeting Summary</w:t>
      </w:r>
      <w:r w:rsidRPr="004512C4">
        <w:rPr>
          <w:rFonts w:ascii="Times New Roman" w:hAnsi="Times New Roman"/>
          <w:b/>
          <w:sz w:val="22"/>
          <w:szCs w:val="22"/>
        </w:rPr>
        <w:br/>
      </w:r>
      <w:r w:rsidR="005B1F25" w:rsidRPr="004512C4">
        <w:rPr>
          <w:rFonts w:ascii="Times New Roman" w:hAnsi="Times New Roman"/>
          <w:b/>
          <w:sz w:val="22"/>
          <w:szCs w:val="22"/>
        </w:rPr>
        <w:t>FLOW WORK GROUP</w:t>
      </w:r>
      <w:r w:rsidR="00923B93" w:rsidRPr="004512C4">
        <w:rPr>
          <w:rFonts w:ascii="Times New Roman" w:hAnsi="Times New Roman"/>
          <w:b/>
          <w:sz w:val="22"/>
          <w:szCs w:val="22"/>
        </w:rPr>
        <w:t xml:space="preserve"> MEETING</w:t>
      </w:r>
      <w:r w:rsidR="00FF0D92" w:rsidRPr="004512C4">
        <w:rPr>
          <w:rFonts w:ascii="Times New Roman" w:hAnsi="Times New Roman"/>
          <w:b/>
          <w:sz w:val="22"/>
          <w:szCs w:val="22"/>
        </w:rPr>
        <w:t xml:space="preserve"> </w:t>
      </w:r>
    </w:p>
    <w:p w:rsidR="007918D0" w:rsidRPr="004512C4" w:rsidRDefault="008B401C" w:rsidP="007918D0">
      <w:pPr>
        <w:jc w:val="center"/>
        <w:rPr>
          <w:rFonts w:ascii="Times New Roman" w:hAnsi="Times New Roman"/>
          <w:sz w:val="22"/>
          <w:szCs w:val="22"/>
        </w:rPr>
      </w:pPr>
      <w:r>
        <w:rPr>
          <w:rFonts w:ascii="Times New Roman" w:hAnsi="Times New Roman"/>
          <w:sz w:val="22"/>
          <w:szCs w:val="22"/>
        </w:rPr>
        <w:t xml:space="preserve">WEBEX </w:t>
      </w:r>
      <w:r w:rsidR="003F1920">
        <w:rPr>
          <w:rFonts w:ascii="Times New Roman" w:hAnsi="Times New Roman"/>
          <w:sz w:val="22"/>
          <w:szCs w:val="22"/>
        </w:rPr>
        <w:t>Telemeeting</w:t>
      </w:r>
    </w:p>
    <w:p w:rsidR="00D463C3" w:rsidRPr="004512C4" w:rsidRDefault="00D463C3" w:rsidP="007918D0">
      <w:pPr>
        <w:jc w:val="center"/>
        <w:rPr>
          <w:rFonts w:ascii="Times New Roman" w:hAnsi="Times New Roman"/>
          <w:sz w:val="22"/>
          <w:szCs w:val="22"/>
        </w:rPr>
      </w:pPr>
    </w:p>
    <w:p w:rsidR="00A745C8" w:rsidRPr="004512C4" w:rsidRDefault="00695CDE" w:rsidP="00A745C8">
      <w:pPr>
        <w:outlineLvl w:val="0"/>
        <w:rPr>
          <w:rFonts w:ascii="Times New Roman" w:hAnsi="Times New Roman"/>
          <w:b/>
          <w:iCs/>
          <w:sz w:val="22"/>
          <w:szCs w:val="22"/>
          <w:u w:val="single"/>
        </w:rPr>
      </w:pPr>
      <w:r w:rsidRPr="004512C4">
        <w:rPr>
          <w:rFonts w:ascii="Times New Roman" w:hAnsi="Times New Roman"/>
          <w:b/>
          <w:iCs/>
          <w:sz w:val="22"/>
          <w:szCs w:val="22"/>
          <w:u w:val="single"/>
        </w:rPr>
        <w:t xml:space="preserve">Tuesday, </w:t>
      </w:r>
      <w:r w:rsidR="008B401C">
        <w:rPr>
          <w:rFonts w:ascii="Times New Roman" w:hAnsi="Times New Roman"/>
          <w:b/>
          <w:iCs/>
          <w:sz w:val="22"/>
          <w:szCs w:val="22"/>
          <w:u w:val="single"/>
        </w:rPr>
        <w:t>March 03</w:t>
      </w:r>
      <w:r w:rsidR="007918D0" w:rsidRPr="004512C4">
        <w:rPr>
          <w:rFonts w:ascii="Times New Roman" w:hAnsi="Times New Roman"/>
          <w:b/>
          <w:iCs/>
          <w:sz w:val="22"/>
          <w:szCs w:val="22"/>
          <w:u w:val="single"/>
        </w:rPr>
        <w:t>,</w:t>
      </w:r>
      <w:r w:rsidRPr="004512C4">
        <w:rPr>
          <w:rFonts w:ascii="Times New Roman" w:hAnsi="Times New Roman"/>
          <w:b/>
          <w:iCs/>
          <w:sz w:val="22"/>
          <w:szCs w:val="22"/>
          <w:u w:val="single"/>
        </w:rPr>
        <w:t xml:space="preserve"> 2015</w:t>
      </w:r>
      <w:r w:rsidR="00064E65" w:rsidRPr="004512C4">
        <w:rPr>
          <w:rFonts w:ascii="Times New Roman" w:hAnsi="Times New Roman"/>
          <w:b/>
          <w:iCs/>
          <w:sz w:val="22"/>
          <w:szCs w:val="22"/>
          <w:u w:val="single"/>
        </w:rPr>
        <w:t xml:space="preserve"> </w:t>
      </w:r>
      <w:r w:rsidR="00B64B4A" w:rsidRPr="004512C4">
        <w:rPr>
          <w:rFonts w:ascii="Times New Roman" w:hAnsi="Times New Roman"/>
          <w:b/>
          <w:iCs/>
          <w:sz w:val="22"/>
          <w:szCs w:val="22"/>
          <w:u w:val="single"/>
        </w:rPr>
        <w:t>9:3</w:t>
      </w:r>
      <w:r w:rsidR="007918D0" w:rsidRPr="004512C4">
        <w:rPr>
          <w:rFonts w:ascii="Times New Roman" w:hAnsi="Times New Roman"/>
          <w:b/>
          <w:iCs/>
          <w:sz w:val="22"/>
          <w:szCs w:val="22"/>
          <w:u w:val="single"/>
        </w:rPr>
        <w:t>0</w:t>
      </w:r>
      <w:r w:rsidR="00850B93" w:rsidRPr="004512C4">
        <w:rPr>
          <w:rFonts w:ascii="Times New Roman" w:hAnsi="Times New Roman"/>
          <w:b/>
          <w:iCs/>
          <w:sz w:val="22"/>
          <w:szCs w:val="22"/>
          <w:u w:val="single"/>
        </w:rPr>
        <w:t xml:space="preserve"> AM</w:t>
      </w:r>
    </w:p>
    <w:p w:rsidR="00D463C3" w:rsidRPr="004512C4" w:rsidRDefault="00D463C3" w:rsidP="00A745C8">
      <w:pPr>
        <w:outlineLvl w:val="0"/>
        <w:rPr>
          <w:rFonts w:ascii="Times New Roman" w:hAnsi="Times New Roman"/>
          <w:b/>
          <w:iCs/>
          <w:sz w:val="22"/>
          <w:szCs w:val="22"/>
          <w:u w:val="single"/>
        </w:rPr>
      </w:pPr>
      <w:r w:rsidRPr="004512C4">
        <w:rPr>
          <w:rFonts w:ascii="Times New Roman" w:hAnsi="Times New Roman"/>
          <w:b/>
          <w:bCs/>
          <w:sz w:val="22"/>
          <w:szCs w:val="22"/>
        </w:rPr>
        <w:t>Participants</w:t>
      </w:r>
    </w:p>
    <w:p w:rsidR="00750D21" w:rsidRPr="004512C4" w:rsidRDefault="00DE5B1E" w:rsidP="00536D0D">
      <w:pPr>
        <w:ind w:left="2160" w:hanging="2160"/>
        <w:rPr>
          <w:rFonts w:ascii="Times New Roman" w:hAnsi="Times New Roman"/>
          <w:sz w:val="22"/>
          <w:szCs w:val="22"/>
        </w:rPr>
      </w:pPr>
      <w:r w:rsidRPr="004512C4">
        <w:rPr>
          <w:rFonts w:ascii="Times New Roman" w:hAnsi="Times New Roman"/>
          <w:sz w:val="22"/>
          <w:szCs w:val="22"/>
        </w:rPr>
        <w:t>Core members:</w:t>
      </w:r>
      <w:r w:rsidRPr="004512C4">
        <w:rPr>
          <w:rFonts w:ascii="Times New Roman" w:hAnsi="Times New Roman"/>
          <w:sz w:val="22"/>
          <w:szCs w:val="22"/>
        </w:rPr>
        <w:tab/>
      </w:r>
      <w:r w:rsidR="003911CE" w:rsidRPr="004512C4">
        <w:rPr>
          <w:rFonts w:ascii="Times New Roman" w:hAnsi="Times New Roman"/>
          <w:sz w:val="22"/>
          <w:szCs w:val="22"/>
        </w:rPr>
        <w:t>Robert Stewart</w:t>
      </w:r>
      <w:r w:rsidRPr="004512C4">
        <w:rPr>
          <w:rFonts w:ascii="Times New Roman" w:hAnsi="Times New Roman"/>
          <w:sz w:val="22"/>
          <w:szCs w:val="22"/>
        </w:rPr>
        <w:t xml:space="preserve"> (Reclamation);</w:t>
      </w:r>
      <w:r w:rsidR="003911CE" w:rsidRPr="004512C4">
        <w:rPr>
          <w:rFonts w:ascii="Times New Roman" w:hAnsi="Times New Roman"/>
          <w:sz w:val="22"/>
          <w:szCs w:val="22"/>
        </w:rPr>
        <w:t xml:space="preserve"> </w:t>
      </w:r>
      <w:r w:rsidRPr="004512C4">
        <w:rPr>
          <w:rFonts w:ascii="Times New Roman" w:hAnsi="Times New Roman"/>
          <w:sz w:val="22"/>
          <w:szCs w:val="22"/>
        </w:rPr>
        <w:t>Robert Franklin</w:t>
      </w:r>
      <w:r w:rsidR="003164D4">
        <w:rPr>
          <w:rFonts w:ascii="Times New Roman" w:hAnsi="Times New Roman"/>
          <w:sz w:val="22"/>
          <w:szCs w:val="22"/>
        </w:rPr>
        <w:t xml:space="preserve"> </w:t>
      </w:r>
      <w:r w:rsidRPr="004512C4">
        <w:rPr>
          <w:rFonts w:ascii="Times New Roman" w:hAnsi="Times New Roman"/>
          <w:sz w:val="22"/>
          <w:szCs w:val="22"/>
        </w:rPr>
        <w:t xml:space="preserve">and James Lee (Hoopa Valley Tribe); </w:t>
      </w:r>
      <w:r w:rsidR="004D7B4E" w:rsidRPr="004512C4">
        <w:rPr>
          <w:rFonts w:ascii="Times New Roman" w:hAnsi="Times New Roman"/>
          <w:sz w:val="22"/>
          <w:szCs w:val="22"/>
        </w:rPr>
        <w:t xml:space="preserve">Tim Hayden and </w:t>
      </w:r>
      <w:r w:rsidRPr="004512C4">
        <w:rPr>
          <w:rFonts w:ascii="Times New Roman" w:hAnsi="Times New Roman"/>
          <w:sz w:val="22"/>
          <w:szCs w:val="22"/>
        </w:rPr>
        <w:t>Aaron Martin (Yurok Tribe)</w:t>
      </w:r>
      <w:r w:rsidR="00536D0D" w:rsidRPr="004512C4">
        <w:rPr>
          <w:rFonts w:ascii="Times New Roman" w:hAnsi="Times New Roman"/>
          <w:sz w:val="22"/>
          <w:szCs w:val="22"/>
        </w:rPr>
        <w:t xml:space="preserve">; </w:t>
      </w:r>
      <w:r w:rsidRPr="004512C4">
        <w:rPr>
          <w:rFonts w:ascii="Times New Roman" w:hAnsi="Times New Roman"/>
          <w:sz w:val="22"/>
          <w:szCs w:val="22"/>
        </w:rPr>
        <w:t>Joe Polos (USFWS); Steve Cannata (DW</w:t>
      </w:r>
      <w:r w:rsidR="004512C4" w:rsidRPr="004512C4">
        <w:rPr>
          <w:rFonts w:ascii="Times New Roman" w:hAnsi="Times New Roman"/>
          <w:sz w:val="22"/>
          <w:szCs w:val="22"/>
        </w:rPr>
        <w:t>R</w:t>
      </w:r>
      <w:r w:rsidRPr="004512C4">
        <w:rPr>
          <w:rFonts w:ascii="Times New Roman" w:hAnsi="Times New Roman"/>
          <w:sz w:val="22"/>
          <w:szCs w:val="22"/>
        </w:rPr>
        <w:t>).</w:t>
      </w:r>
      <w:r w:rsidR="00EF15CF">
        <w:rPr>
          <w:rFonts w:ascii="Times New Roman" w:hAnsi="Times New Roman"/>
          <w:sz w:val="22"/>
          <w:szCs w:val="22"/>
        </w:rPr>
        <w:t xml:space="preserve"> </w:t>
      </w:r>
      <w:r w:rsidR="00EF15CF" w:rsidRPr="00EF15CF">
        <w:rPr>
          <w:rFonts w:ascii="Times New Roman" w:hAnsi="Times New Roman"/>
          <w:sz w:val="22"/>
          <w:szCs w:val="22"/>
          <w:highlight w:val="yellow"/>
        </w:rPr>
        <w:t>Seth who?</w:t>
      </w:r>
    </w:p>
    <w:p w:rsidR="006A1800" w:rsidRPr="004512C4" w:rsidRDefault="00750D21" w:rsidP="00750D21">
      <w:pPr>
        <w:tabs>
          <w:tab w:val="left" w:pos="8760"/>
        </w:tabs>
        <w:rPr>
          <w:rFonts w:ascii="Times New Roman" w:hAnsi="Times New Roman"/>
          <w:sz w:val="22"/>
          <w:szCs w:val="22"/>
        </w:rPr>
      </w:pPr>
      <w:r w:rsidRPr="004512C4">
        <w:rPr>
          <w:rFonts w:ascii="Times New Roman" w:hAnsi="Times New Roman"/>
          <w:sz w:val="22"/>
          <w:szCs w:val="22"/>
        </w:rPr>
        <w:tab/>
      </w:r>
    </w:p>
    <w:p w:rsidR="00D463C3" w:rsidRPr="004512C4" w:rsidRDefault="00850B93" w:rsidP="00A745C8">
      <w:pPr>
        <w:spacing w:after="120"/>
        <w:rPr>
          <w:rFonts w:ascii="Times New Roman" w:hAnsi="Times New Roman"/>
          <w:sz w:val="22"/>
          <w:szCs w:val="22"/>
        </w:rPr>
      </w:pPr>
      <w:r w:rsidRPr="004512C4">
        <w:rPr>
          <w:rFonts w:ascii="Times New Roman" w:hAnsi="Times New Roman"/>
          <w:sz w:val="22"/>
          <w:szCs w:val="22"/>
        </w:rPr>
        <w:t>N</w:t>
      </w:r>
      <w:r w:rsidR="003911CE" w:rsidRPr="004512C4">
        <w:rPr>
          <w:rFonts w:ascii="Times New Roman" w:hAnsi="Times New Roman"/>
          <w:sz w:val="22"/>
          <w:szCs w:val="22"/>
        </w:rPr>
        <w:t xml:space="preserve">ote taker: </w:t>
      </w:r>
      <w:r w:rsidR="007D199E" w:rsidRPr="004512C4">
        <w:rPr>
          <w:rFonts w:ascii="Times New Roman" w:hAnsi="Times New Roman"/>
          <w:sz w:val="22"/>
          <w:szCs w:val="22"/>
        </w:rPr>
        <w:tab/>
      </w:r>
      <w:r w:rsidR="007D199E" w:rsidRPr="004512C4">
        <w:rPr>
          <w:rFonts w:ascii="Times New Roman" w:hAnsi="Times New Roman"/>
          <w:sz w:val="22"/>
          <w:szCs w:val="22"/>
        </w:rPr>
        <w:tab/>
      </w:r>
      <w:r w:rsidR="004D7B4E" w:rsidRPr="004512C4">
        <w:rPr>
          <w:rFonts w:ascii="Times New Roman" w:hAnsi="Times New Roman"/>
          <w:sz w:val="22"/>
          <w:szCs w:val="22"/>
        </w:rPr>
        <w:t>J</w:t>
      </w:r>
      <w:r w:rsidR="008B401C">
        <w:rPr>
          <w:rFonts w:ascii="Times New Roman" w:hAnsi="Times New Roman"/>
          <w:sz w:val="22"/>
          <w:szCs w:val="22"/>
        </w:rPr>
        <w:t>eanne McSloy</w:t>
      </w:r>
    </w:p>
    <w:p w:rsidR="00885F60" w:rsidRDefault="004B2BD5" w:rsidP="004B2BD5">
      <w:pPr>
        <w:rPr>
          <w:rFonts w:ascii="Times New Roman" w:hAnsi="Times New Roman"/>
          <w:b/>
          <w:sz w:val="22"/>
          <w:szCs w:val="22"/>
          <w:u w:val="single"/>
        </w:rPr>
      </w:pPr>
      <w:r w:rsidRPr="004512C4">
        <w:rPr>
          <w:rFonts w:ascii="Times New Roman" w:hAnsi="Times New Roman"/>
          <w:b/>
          <w:sz w:val="22"/>
          <w:szCs w:val="22"/>
          <w:u w:val="single"/>
        </w:rPr>
        <w:t>Summary of Next Steps / New Action Items:</w:t>
      </w:r>
    </w:p>
    <w:p w:rsidR="00885F60" w:rsidRPr="00885F60" w:rsidRDefault="00EF15CF" w:rsidP="00885F60">
      <w:pPr>
        <w:pStyle w:val="ListParagraph"/>
        <w:numPr>
          <w:ilvl w:val="0"/>
          <w:numId w:val="13"/>
        </w:numPr>
        <w:rPr>
          <w:rFonts w:ascii="Times New Roman" w:hAnsi="Times New Roman"/>
          <w:b/>
          <w:sz w:val="22"/>
          <w:szCs w:val="22"/>
          <w:u w:val="single"/>
        </w:rPr>
      </w:pPr>
      <w:r>
        <w:rPr>
          <w:rFonts w:ascii="Times New Roman" w:hAnsi="Times New Roman"/>
          <w:b/>
          <w:sz w:val="22"/>
          <w:szCs w:val="22"/>
        </w:rPr>
        <w:t>No new action items</w:t>
      </w:r>
    </w:p>
    <w:p w:rsidR="00885F60" w:rsidRPr="00885F60" w:rsidRDefault="00885F60" w:rsidP="00885F60">
      <w:pPr>
        <w:pStyle w:val="ListParagraph"/>
        <w:numPr>
          <w:ilvl w:val="0"/>
          <w:numId w:val="13"/>
        </w:numPr>
        <w:rPr>
          <w:rFonts w:ascii="Times New Roman" w:hAnsi="Times New Roman"/>
          <w:b/>
          <w:sz w:val="22"/>
          <w:szCs w:val="22"/>
        </w:rPr>
      </w:pPr>
      <w:r w:rsidRPr="00885F60">
        <w:rPr>
          <w:rFonts w:ascii="Times New Roman" w:hAnsi="Times New Roman"/>
          <w:b/>
          <w:sz w:val="22"/>
          <w:szCs w:val="22"/>
        </w:rPr>
        <w:t>The next meeting is on</w:t>
      </w:r>
      <w:r w:rsidR="00EF15CF">
        <w:rPr>
          <w:rFonts w:ascii="Times New Roman" w:hAnsi="Times New Roman"/>
          <w:b/>
          <w:sz w:val="22"/>
          <w:szCs w:val="22"/>
        </w:rPr>
        <w:t xml:space="preserve"> April 10, 2015</w:t>
      </w:r>
      <w:r w:rsidRPr="00885F60">
        <w:rPr>
          <w:rFonts w:ascii="Times New Roman" w:hAnsi="Times New Roman"/>
          <w:b/>
          <w:sz w:val="22"/>
          <w:szCs w:val="22"/>
        </w:rPr>
        <w:t xml:space="preserve"> </w:t>
      </w:r>
    </w:p>
    <w:p w:rsidR="00695CDE" w:rsidRPr="004904ED" w:rsidRDefault="00695CDE" w:rsidP="004B2BD5">
      <w:pPr>
        <w:rPr>
          <w:rFonts w:ascii="Times New Roman" w:hAnsi="Times New Roman"/>
          <w:sz w:val="16"/>
          <w:szCs w:val="16"/>
        </w:rPr>
      </w:pPr>
    </w:p>
    <w:p w:rsidR="00695CDE" w:rsidRPr="004512C4" w:rsidRDefault="00695CDE" w:rsidP="00695CDE">
      <w:pPr>
        <w:keepNext/>
        <w:tabs>
          <w:tab w:val="num" w:pos="360"/>
        </w:tabs>
        <w:outlineLvl w:val="1"/>
        <w:rPr>
          <w:rFonts w:ascii="Times New Roman" w:hAnsi="Times New Roman"/>
          <w:b/>
          <w:sz w:val="22"/>
          <w:szCs w:val="22"/>
          <w:u w:val="single"/>
        </w:rPr>
      </w:pPr>
      <w:r w:rsidRPr="004512C4">
        <w:rPr>
          <w:rFonts w:ascii="Times New Roman" w:hAnsi="Times New Roman"/>
          <w:b/>
          <w:sz w:val="22"/>
          <w:szCs w:val="22"/>
          <w:u w:val="single"/>
        </w:rPr>
        <w:t>Introductions / Agenda Review</w:t>
      </w:r>
    </w:p>
    <w:p w:rsidR="00695CDE" w:rsidRPr="004512C4" w:rsidRDefault="00695CDE" w:rsidP="00695CDE">
      <w:pPr>
        <w:rPr>
          <w:rFonts w:ascii="Times New Roman" w:hAnsi="Times New Roman"/>
          <w:sz w:val="22"/>
          <w:szCs w:val="22"/>
        </w:rPr>
      </w:pPr>
      <w:r w:rsidRPr="004512C4">
        <w:rPr>
          <w:rFonts w:ascii="Times New Roman" w:hAnsi="Times New Roman"/>
          <w:sz w:val="22"/>
          <w:szCs w:val="22"/>
        </w:rPr>
        <w:t>Participants introduced themselves. Robert Stewart reviewed the agenda (attached).</w:t>
      </w:r>
    </w:p>
    <w:p w:rsidR="00695CDE" w:rsidRPr="004904ED" w:rsidRDefault="00695CDE" w:rsidP="00695CDE">
      <w:pPr>
        <w:rPr>
          <w:rFonts w:ascii="Times New Roman" w:hAnsi="Times New Roman"/>
          <w:sz w:val="16"/>
          <w:szCs w:val="16"/>
        </w:rPr>
      </w:pPr>
    </w:p>
    <w:p w:rsidR="00695CDE" w:rsidRPr="004512C4" w:rsidRDefault="00154AE1" w:rsidP="00695CDE">
      <w:pPr>
        <w:rPr>
          <w:rFonts w:ascii="Times New Roman" w:hAnsi="Times New Roman"/>
          <w:b/>
          <w:sz w:val="22"/>
          <w:szCs w:val="22"/>
          <w:u w:val="single"/>
        </w:rPr>
      </w:pPr>
      <w:r>
        <w:rPr>
          <w:rFonts w:ascii="Times New Roman" w:hAnsi="Times New Roman"/>
          <w:b/>
          <w:sz w:val="22"/>
          <w:szCs w:val="22"/>
          <w:u w:val="single"/>
        </w:rPr>
        <w:t xml:space="preserve">Jan 14 </w:t>
      </w:r>
      <w:r w:rsidR="00695CDE" w:rsidRPr="004512C4">
        <w:rPr>
          <w:rFonts w:ascii="Times New Roman" w:hAnsi="Times New Roman"/>
          <w:b/>
          <w:sz w:val="22"/>
          <w:szCs w:val="22"/>
          <w:u w:val="single"/>
        </w:rPr>
        <w:t>Action Items Update</w:t>
      </w:r>
    </w:p>
    <w:p w:rsidR="001A7E87" w:rsidRPr="004512C4" w:rsidRDefault="001A7E87" w:rsidP="00885F60">
      <w:pPr>
        <w:pStyle w:val="ListParagraph"/>
        <w:numPr>
          <w:ilvl w:val="0"/>
          <w:numId w:val="5"/>
        </w:numPr>
        <w:ind w:left="720"/>
        <w:rPr>
          <w:rFonts w:ascii="Times New Roman" w:hAnsi="Times New Roman"/>
          <w:sz w:val="22"/>
          <w:szCs w:val="22"/>
        </w:rPr>
      </w:pPr>
      <w:r w:rsidRPr="004512C4">
        <w:rPr>
          <w:rFonts w:ascii="Times New Roman" w:hAnsi="Times New Roman"/>
          <w:sz w:val="22"/>
          <w:szCs w:val="22"/>
        </w:rPr>
        <w:t>Robert Franklin will determine how CNRFC determines estimates for cumulative water volumes.</w:t>
      </w:r>
    </w:p>
    <w:p w:rsidR="00695CDE" w:rsidRPr="004512C4" w:rsidRDefault="00695CDE" w:rsidP="00885F60">
      <w:pPr>
        <w:pStyle w:val="ListParagraph"/>
        <w:rPr>
          <w:rFonts w:ascii="Times New Roman" w:hAnsi="Times New Roman"/>
          <w:sz w:val="22"/>
          <w:szCs w:val="22"/>
        </w:rPr>
      </w:pPr>
      <w:r w:rsidRPr="004512C4">
        <w:rPr>
          <w:rFonts w:ascii="Times New Roman" w:hAnsi="Times New Roman"/>
          <w:sz w:val="22"/>
          <w:szCs w:val="22"/>
        </w:rPr>
        <w:t>Status:</w:t>
      </w:r>
      <w:r w:rsidRPr="004512C4">
        <w:rPr>
          <w:rFonts w:ascii="Times New Roman" w:hAnsi="Times New Roman"/>
          <w:sz w:val="22"/>
          <w:szCs w:val="22"/>
        </w:rPr>
        <w:tab/>
      </w:r>
      <w:r w:rsidR="00154AE1">
        <w:rPr>
          <w:rFonts w:ascii="Times New Roman" w:hAnsi="Times New Roman"/>
          <w:sz w:val="22"/>
          <w:szCs w:val="22"/>
        </w:rPr>
        <w:t xml:space="preserve">Still </w:t>
      </w:r>
      <w:r w:rsidRPr="004512C4">
        <w:rPr>
          <w:rFonts w:ascii="Times New Roman" w:hAnsi="Times New Roman"/>
          <w:sz w:val="22"/>
          <w:szCs w:val="22"/>
        </w:rPr>
        <w:t>Outstanding.</w:t>
      </w:r>
      <w:r w:rsidR="00154AE1">
        <w:rPr>
          <w:rFonts w:ascii="Times New Roman" w:hAnsi="Times New Roman"/>
          <w:sz w:val="22"/>
          <w:szCs w:val="22"/>
        </w:rPr>
        <w:t xml:space="preserve">  Robert will contact Jamie Montessie</w:t>
      </w:r>
      <w:r w:rsidR="00C679DE">
        <w:rPr>
          <w:rFonts w:ascii="Times New Roman" w:hAnsi="Times New Roman"/>
          <w:sz w:val="22"/>
          <w:szCs w:val="22"/>
        </w:rPr>
        <w:t xml:space="preserve"> (sp?)</w:t>
      </w:r>
      <w:bookmarkStart w:id="0" w:name="_GoBack"/>
      <w:bookmarkEnd w:id="0"/>
      <w:r w:rsidR="00154AE1">
        <w:rPr>
          <w:rFonts w:ascii="Times New Roman" w:hAnsi="Times New Roman"/>
          <w:sz w:val="22"/>
          <w:szCs w:val="22"/>
        </w:rPr>
        <w:t xml:space="preserve"> in the Arcata office for this information.</w:t>
      </w:r>
    </w:p>
    <w:p w:rsidR="00531158" w:rsidRPr="004904ED" w:rsidRDefault="00531158" w:rsidP="00842F9B">
      <w:pPr>
        <w:rPr>
          <w:rFonts w:ascii="Times New Roman" w:hAnsi="Times New Roman"/>
          <w:sz w:val="16"/>
          <w:szCs w:val="16"/>
        </w:rPr>
      </w:pPr>
    </w:p>
    <w:p w:rsidR="00966639" w:rsidRPr="004512C4" w:rsidRDefault="00966639" w:rsidP="007918D0">
      <w:pPr>
        <w:rPr>
          <w:rFonts w:ascii="Times New Roman" w:hAnsi="Times New Roman"/>
          <w:b/>
          <w:sz w:val="22"/>
          <w:szCs w:val="22"/>
          <w:u w:val="single"/>
        </w:rPr>
      </w:pPr>
      <w:r w:rsidRPr="004512C4">
        <w:rPr>
          <w:rFonts w:ascii="Times New Roman" w:hAnsi="Times New Roman"/>
          <w:b/>
          <w:sz w:val="22"/>
          <w:szCs w:val="22"/>
          <w:u w:val="single"/>
        </w:rPr>
        <w:t xml:space="preserve">Current Conditions update </w:t>
      </w:r>
    </w:p>
    <w:p w:rsidR="00966639" w:rsidRPr="004512C4" w:rsidRDefault="00BE4F1B" w:rsidP="007918D0">
      <w:pPr>
        <w:rPr>
          <w:rFonts w:ascii="Times New Roman" w:hAnsi="Times New Roman"/>
          <w:sz w:val="22"/>
          <w:szCs w:val="22"/>
        </w:rPr>
      </w:pPr>
      <w:r>
        <w:rPr>
          <w:rFonts w:ascii="Times New Roman" w:hAnsi="Times New Roman"/>
          <w:sz w:val="22"/>
          <w:szCs w:val="22"/>
        </w:rPr>
        <w:t>Review of current storage, snow pack</w:t>
      </w:r>
      <w:r w:rsidR="00814E7B">
        <w:rPr>
          <w:rFonts w:ascii="Times New Roman" w:hAnsi="Times New Roman"/>
          <w:sz w:val="22"/>
          <w:szCs w:val="22"/>
        </w:rPr>
        <w:t xml:space="preserve">, U.S&gt; Drought Monitor, U.S. seasonal drought outlook, CNRFC Inflow Forecast with B120 superimposed. </w:t>
      </w:r>
      <w:r>
        <w:rPr>
          <w:rFonts w:ascii="Times New Roman" w:hAnsi="Times New Roman"/>
          <w:sz w:val="22"/>
          <w:szCs w:val="22"/>
        </w:rPr>
        <w:t xml:space="preserve"> </w:t>
      </w:r>
      <w:r w:rsidR="00814E7B">
        <w:rPr>
          <w:rFonts w:ascii="Times New Roman" w:hAnsi="Times New Roman"/>
          <w:sz w:val="22"/>
          <w:szCs w:val="22"/>
        </w:rPr>
        <w:t xml:space="preserve">We are at the cusp of a </w:t>
      </w:r>
      <w:r w:rsidR="0071399C" w:rsidRPr="004512C4">
        <w:rPr>
          <w:rFonts w:ascii="Times New Roman" w:hAnsi="Times New Roman"/>
          <w:sz w:val="22"/>
          <w:szCs w:val="22"/>
        </w:rPr>
        <w:t xml:space="preserve">dry </w:t>
      </w:r>
      <w:r w:rsidR="00814E7B">
        <w:rPr>
          <w:rFonts w:ascii="Times New Roman" w:hAnsi="Times New Roman"/>
          <w:sz w:val="22"/>
          <w:szCs w:val="22"/>
        </w:rPr>
        <w:t>to</w:t>
      </w:r>
      <w:r w:rsidR="0071399C" w:rsidRPr="004512C4">
        <w:rPr>
          <w:rFonts w:ascii="Times New Roman" w:hAnsi="Times New Roman"/>
          <w:sz w:val="22"/>
          <w:szCs w:val="22"/>
        </w:rPr>
        <w:t xml:space="preserve"> normal water year.</w:t>
      </w:r>
    </w:p>
    <w:p w:rsidR="00966639" w:rsidRPr="004904ED" w:rsidRDefault="00966639" w:rsidP="007918D0">
      <w:pPr>
        <w:rPr>
          <w:rFonts w:ascii="Times New Roman" w:hAnsi="Times New Roman"/>
          <w:sz w:val="16"/>
          <w:szCs w:val="16"/>
        </w:rPr>
      </w:pPr>
    </w:p>
    <w:p w:rsidR="00966639" w:rsidRPr="004512C4" w:rsidRDefault="00CB5D6C" w:rsidP="007918D0">
      <w:pPr>
        <w:rPr>
          <w:rFonts w:ascii="Times New Roman" w:hAnsi="Times New Roman"/>
          <w:b/>
          <w:sz w:val="22"/>
          <w:szCs w:val="22"/>
          <w:u w:val="single"/>
        </w:rPr>
      </w:pPr>
      <w:r w:rsidRPr="00CB5D6C">
        <w:rPr>
          <w:rFonts w:ascii="Times New Roman" w:hAnsi="Times New Roman"/>
          <w:b/>
          <w:sz w:val="22"/>
          <w:szCs w:val="22"/>
          <w:u w:val="single"/>
        </w:rPr>
        <w:t>Discuss WY 2015 Hydrographs</w:t>
      </w:r>
    </w:p>
    <w:p w:rsidR="00966639" w:rsidRDefault="001B7443" w:rsidP="00744F6F">
      <w:pPr>
        <w:rPr>
          <w:rFonts w:ascii="Times New Roman" w:hAnsi="Times New Roman"/>
          <w:sz w:val="22"/>
          <w:szCs w:val="22"/>
        </w:rPr>
      </w:pPr>
      <w:r>
        <w:rPr>
          <w:rFonts w:ascii="Times New Roman" w:hAnsi="Times New Roman"/>
          <w:sz w:val="22"/>
          <w:szCs w:val="22"/>
        </w:rPr>
        <w:t>Robert Stewart pointed out that these were run for dr</w:t>
      </w:r>
      <w:r w:rsidR="00744F6F">
        <w:rPr>
          <w:rFonts w:ascii="Times New Roman" w:hAnsi="Times New Roman"/>
          <w:sz w:val="22"/>
          <w:szCs w:val="22"/>
        </w:rPr>
        <w:t xml:space="preserve">y and normal WY for average and extreme water conditions with output from Lewiston Dam held at a constant 50 degrees F, which is not based off predicted water temperature outputs from Lewiston or Trinity. They allow comparison between the ROD hydrograph and the proposed hydrographs for these water years, but it should be kept in mind that they are based on a constant outflow temperature. </w:t>
      </w:r>
    </w:p>
    <w:p w:rsidR="001B7443" w:rsidRDefault="001B7443" w:rsidP="00744F6F">
      <w:pPr>
        <w:rPr>
          <w:rFonts w:ascii="Times New Roman" w:hAnsi="Times New Roman"/>
          <w:sz w:val="22"/>
          <w:szCs w:val="22"/>
        </w:rPr>
      </w:pPr>
    </w:p>
    <w:p w:rsidR="00D931B2" w:rsidRDefault="00D931B2" w:rsidP="00744F6F">
      <w:pPr>
        <w:rPr>
          <w:rFonts w:ascii="Times New Roman" w:hAnsi="Times New Roman"/>
          <w:sz w:val="22"/>
          <w:szCs w:val="22"/>
        </w:rPr>
      </w:pPr>
      <w:r>
        <w:rPr>
          <w:rFonts w:ascii="Times New Roman" w:hAnsi="Times New Roman"/>
          <w:sz w:val="22"/>
          <w:szCs w:val="22"/>
        </w:rPr>
        <w:t xml:space="preserve">From agend aemail: </w:t>
      </w:r>
      <w:r w:rsidRPr="00D931B2">
        <w:rPr>
          <w:rFonts w:ascii="Times New Roman" w:hAnsi="Times New Roman"/>
          <w:sz w:val="22"/>
          <w:szCs w:val="22"/>
        </w:rPr>
        <w:t>temperature model output provided. The temperature model output was simulated assuming Lewiston release temperature was a constant 50 degrees. The dry and normal WY types were simulated for average and extreme meteorological conditions for both the proposed hydrographs as well as the ROD hydrographs. I have attached temperature model outputs, wy 2015 hydrographs, and the agenda. We will be comparing the temperature differences between WY2015 hydrographs and ROD hydrographs to move forward with a recommendation to the TMC. The agenda is currently very short and is expected to be conducted as a phone in meeting. With this said if there are any other items of discussion that need to be put on the agenda time is available. Let me know if you require any additional information</w:t>
      </w:r>
    </w:p>
    <w:p w:rsidR="00D931B2" w:rsidRDefault="00D931B2" w:rsidP="00744F6F">
      <w:pPr>
        <w:rPr>
          <w:rFonts w:ascii="Times New Roman" w:hAnsi="Times New Roman"/>
          <w:sz w:val="22"/>
          <w:szCs w:val="22"/>
        </w:rPr>
      </w:pPr>
    </w:p>
    <w:p w:rsidR="001B7443" w:rsidRDefault="001B7443" w:rsidP="00744F6F">
      <w:pPr>
        <w:rPr>
          <w:rFonts w:ascii="Times New Roman" w:hAnsi="Times New Roman"/>
          <w:sz w:val="22"/>
          <w:szCs w:val="22"/>
        </w:rPr>
      </w:pPr>
      <w:r>
        <w:rPr>
          <w:rFonts w:ascii="Times New Roman" w:hAnsi="Times New Roman"/>
          <w:sz w:val="22"/>
          <w:szCs w:val="22"/>
        </w:rPr>
        <w:t xml:space="preserve">Comparison of </w:t>
      </w:r>
      <w:r w:rsidR="00CB5D6C">
        <w:rPr>
          <w:rFonts w:ascii="Times New Roman" w:hAnsi="Times New Roman"/>
          <w:sz w:val="22"/>
          <w:szCs w:val="22"/>
        </w:rPr>
        <w:t xml:space="preserve">temperature model output of proposed WY 2015 hydrographs with </w:t>
      </w:r>
      <w:r>
        <w:rPr>
          <w:rFonts w:ascii="Times New Roman" w:hAnsi="Times New Roman"/>
          <w:sz w:val="22"/>
          <w:szCs w:val="22"/>
        </w:rPr>
        <w:t xml:space="preserve">ROD and JPR-P </w:t>
      </w:r>
      <w:r w:rsidR="000300F6">
        <w:rPr>
          <w:rFonts w:ascii="Times New Roman" w:hAnsi="Times New Roman"/>
          <w:sz w:val="22"/>
          <w:szCs w:val="22"/>
        </w:rPr>
        <w:t xml:space="preserve">hydrographs </w:t>
      </w:r>
      <w:r>
        <w:rPr>
          <w:rFonts w:ascii="Times New Roman" w:hAnsi="Times New Roman"/>
          <w:sz w:val="22"/>
          <w:szCs w:val="22"/>
        </w:rPr>
        <w:t>for Dry</w:t>
      </w:r>
      <w:r w:rsidR="000300F6">
        <w:rPr>
          <w:rFonts w:ascii="Times New Roman" w:hAnsi="Times New Roman"/>
          <w:sz w:val="22"/>
          <w:szCs w:val="22"/>
        </w:rPr>
        <w:t xml:space="preserve"> and Nornal</w:t>
      </w:r>
      <w:r>
        <w:rPr>
          <w:rFonts w:ascii="Times New Roman" w:hAnsi="Times New Roman"/>
          <w:sz w:val="22"/>
          <w:szCs w:val="22"/>
        </w:rPr>
        <w:t xml:space="preserve"> W</w:t>
      </w:r>
      <w:r w:rsidR="000300F6">
        <w:rPr>
          <w:rFonts w:ascii="Times New Roman" w:hAnsi="Times New Roman"/>
          <w:sz w:val="22"/>
          <w:szCs w:val="22"/>
        </w:rPr>
        <w:t>ater Years</w:t>
      </w:r>
      <w:r>
        <w:rPr>
          <w:rFonts w:ascii="Times New Roman" w:hAnsi="Times New Roman"/>
          <w:sz w:val="22"/>
          <w:szCs w:val="22"/>
        </w:rPr>
        <w:t>, average and extreme weather</w:t>
      </w:r>
      <w:r w:rsidR="000300F6">
        <w:rPr>
          <w:rFonts w:ascii="Times New Roman" w:hAnsi="Times New Roman"/>
          <w:sz w:val="22"/>
          <w:szCs w:val="22"/>
        </w:rPr>
        <w:t xml:space="preserve"> conditions</w:t>
      </w:r>
      <w:r>
        <w:rPr>
          <w:rFonts w:ascii="Times New Roman" w:hAnsi="Times New Roman"/>
          <w:sz w:val="22"/>
          <w:szCs w:val="22"/>
        </w:rPr>
        <w:t xml:space="preserve">. Discussion of moving the hydrograph forward a few days. </w:t>
      </w:r>
      <w:r w:rsidR="000300F6">
        <w:rPr>
          <w:rFonts w:ascii="Times New Roman" w:hAnsi="Times New Roman"/>
          <w:sz w:val="22"/>
          <w:szCs w:val="22"/>
        </w:rPr>
        <w:t xml:space="preserve">Discussion of temperature variation over the summer, temperature mandates for optimal and marginal conditions and how they relate to the hysdrographs. </w:t>
      </w:r>
      <w:r w:rsidR="000300F6" w:rsidRPr="008931AD">
        <w:rPr>
          <w:rFonts w:ascii="Times New Roman" w:hAnsi="Times New Roman"/>
          <w:sz w:val="22"/>
          <w:szCs w:val="22"/>
          <w:highlight w:val="yellow"/>
        </w:rPr>
        <w:t>Aaron Martin adjusted the hydrographs</w:t>
      </w:r>
      <w:r w:rsidR="000300F6" w:rsidRPr="00CB5D6C">
        <w:rPr>
          <w:rFonts w:ascii="Times New Roman" w:hAnsi="Times New Roman"/>
          <w:b/>
          <w:color w:val="FF0000"/>
          <w:sz w:val="22"/>
          <w:szCs w:val="22"/>
        </w:rPr>
        <w:t xml:space="preserve"> (how?)</w:t>
      </w:r>
    </w:p>
    <w:p w:rsidR="00FF625B" w:rsidRDefault="00FF625B" w:rsidP="00744F6F">
      <w:pPr>
        <w:rPr>
          <w:rFonts w:ascii="Times New Roman" w:hAnsi="Times New Roman"/>
          <w:sz w:val="22"/>
          <w:szCs w:val="22"/>
        </w:rPr>
      </w:pPr>
    </w:p>
    <w:p w:rsidR="00FF625B" w:rsidRDefault="00FF625B" w:rsidP="00744F6F">
      <w:pPr>
        <w:rPr>
          <w:rFonts w:ascii="Times New Roman" w:hAnsi="Times New Roman"/>
          <w:sz w:val="22"/>
          <w:szCs w:val="22"/>
        </w:rPr>
      </w:pPr>
      <w:r>
        <w:rPr>
          <w:rFonts w:ascii="Times New Roman" w:hAnsi="Times New Roman"/>
          <w:sz w:val="22"/>
          <w:szCs w:val="22"/>
        </w:rPr>
        <w:t xml:space="preserve">The group agreed on the hydgrographs. </w:t>
      </w:r>
      <w:r w:rsidR="003F1920">
        <w:rPr>
          <w:rFonts w:ascii="Times New Roman" w:hAnsi="Times New Roman"/>
          <w:sz w:val="22"/>
          <w:szCs w:val="22"/>
        </w:rPr>
        <w:t xml:space="preserve">Discussion of </w:t>
      </w:r>
      <w:r>
        <w:rPr>
          <w:rFonts w:ascii="Times New Roman" w:hAnsi="Times New Roman"/>
          <w:sz w:val="22"/>
          <w:szCs w:val="22"/>
        </w:rPr>
        <w:t>what is needed to move forward for</w:t>
      </w:r>
      <w:r w:rsidR="003F1920">
        <w:rPr>
          <w:rFonts w:ascii="Times New Roman" w:hAnsi="Times New Roman"/>
          <w:sz w:val="22"/>
          <w:szCs w:val="22"/>
        </w:rPr>
        <w:t xml:space="preserve"> making a recommendation to TMC</w:t>
      </w:r>
      <w:r w:rsidR="008931AD">
        <w:rPr>
          <w:rFonts w:ascii="Times New Roman" w:hAnsi="Times New Roman"/>
          <w:sz w:val="22"/>
          <w:szCs w:val="22"/>
        </w:rPr>
        <w:t>.</w:t>
      </w:r>
    </w:p>
    <w:p w:rsidR="004512C4" w:rsidRPr="004904ED" w:rsidRDefault="004512C4" w:rsidP="007918D0">
      <w:pPr>
        <w:rPr>
          <w:rFonts w:ascii="Times New Roman" w:hAnsi="Times New Roman"/>
          <w:sz w:val="16"/>
          <w:szCs w:val="16"/>
        </w:rPr>
      </w:pPr>
    </w:p>
    <w:p w:rsidR="004512C4" w:rsidRPr="004512C4" w:rsidRDefault="004512C4" w:rsidP="004512C4">
      <w:pPr>
        <w:rPr>
          <w:rFonts w:ascii="Times New Roman" w:hAnsi="Times New Roman"/>
          <w:sz w:val="22"/>
          <w:szCs w:val="22"/>
        </w:rPr>
      </w:pPr>
    </w:p>
    <w:p w:rsidR="00885F60" w:rsidRDefault="00885F60" w:rsidP="00885F60">
      <w:pPr>
        <w:ind w:firstLine="720"/>
        <w:rPr>
          <w:rFonts w:ascii="Times New Roman" w:hAnsi="Times New Roman"/>
          <w:sz w:val="22"/>
          <w:szCs w:val="22"/>
        </w:rPr>
      </w:pPr>
      <w:r w:rsidRPr="004D3009">
        <w:rPr>
          <w:rFonts w:ascii="Times New Roman" w:hAnsi="Times New Roman"/>
          <w:b/>
          <w:sz w:val="22"/>
          <w:szCs w:val="22"/>
          <w:highlight w:val="yellow"/>
        </w:rPr>
        <w:t xml:space="preserve">Action Item: </w:t>
      </w:r>
      <w:r w:rsidR="004D3009" w:rsidRPr="004D3009">
        <w:rPr>
          <w:rFonts w:ascii="Times New Roman" w:hAnsi="Times New Roman"/>
          <w:b/>
          <w:sz w:val="22"/>
          <w:szCs w:val="22"/>
          <w:highlight w:val="yellow"/>
        </w:rPr>
        <w:t>James Lee offered to add a nutrient cycle?</w:t>
      </w:r>
    </w:p>
    <w:p w:rsidR="00885F60" w:rsidRDefault="00885F60" w:rsidP="00885F60">
      <w:pPr>
        <w:ind w:firstLine="720"/>
        <w:rPr>
          <w:rFonts w:ascii="Times New Roman" w:hAnsi="Times New Roman"/>
          <w:sz w:val="22"/>
          <w:szCs w:val="22"/>
        </w:rPr>
      </w:pPr>
    </w:p>
    <w:p w:rsidR="004512C4" w:rsidRPr="00885F60" w:rsidRDefault="00885F60" w:rsidP="004512C4">
      <w:pPr>
        <w:pStyle w:val="ListParagraph"/>
        <w:ind w:left="0"/>
        <w:rPr>
          <w:rFonts w:ascii="Times New Roman" w:hAnsi="Times New Roman"/>
          <w:sz w:val="22"/>
          <w:szCs w:val="22"/>
        </w:rPr>
      </w:pPr>
      <w:r w:rsidRPr="00885F60">
        <w:rPr>
          <w:rFonts w:ascii="Times New Roman" w:hAnsi="Times New Roman"/>
          <w:sz w:val="22"/>
          <w:szCs w:val="22"/>
        </w:rPr>
        <w:t>If they fail to meet objectives, workgroup will fall back on ROD hydrographs.</w:t>
      </w:r>
      <w:r>
        <w:rPr>
          <w:rFonts w:ascii="Times New Roman" w:hAnsi="Times New Roman"/>
          <w:sz w:val="22"/>
          <w:szCs w:val="22"/>
        </w:rPr>
        <w:t xml:space="preserve"> Next meeting will be </w:t>
      </w:r>
      <w:r w:rsidR="00CB5D6C">
        <w:rPr>
          <w:rFonts w:ascii="Times New Roman" w:hAnsi="Times New Roman"/>
          <w:sz w:val="22"/>
          <w:szCs w:val="22"/>
        </w:rPr>
        <w:t>April 10</w:t>
      </w:r>
      <w:r>
        <w:rPr>
          <w:rFonts w:ascii="Times New Roman" w:hAnsi="Times New Roman"/>
          <w:sz w:val="22"/>
          <w:szCs w:val="22"/>
        </w:rPr>
        <w:t>.</w:t>
      </w:r>
    </w:p>
    <w:p w:rsidR="00885F60" w:rsidRDefault="00885F60" w:rsidP="00BB667A">
      <w:pPr>
        <w:jc w:val="center"/>
        <w:rPr>
          <w:rFonts w:ascii="Times New Roman" w:hAnsi="Times New Roman"/>
          <w:sz w:val="24"/>
          <w:szCs w:val="24"/>
        </w:rPr>
      </w:pPr>
    </w:p>
    <w:p w:rsidR="00695CDE" w:rsidRPr="00B64B4A" w:rsidRDefault="00BB667A" w:rsidP="00BB667A">
      <w:pPr>
        <w:jc w:val="center"/>
        <w:rPr>
          <w:rFonts w:ascii="Times New Roman" w:hAnsi="Times New Roman"/>
          <w:sz w:val="24"/>
          <w:szCs w:val="24"/>
        </w:rPr>
      </w:pPr>
      <w:r>
        <w:rPr>
          <w:rFonts w:ascii="Times New Roman" w:hAnsi="Times New Roman"/>
          <w:sz w:val="24"/>
          <w:szCs w:val="24"/>
        </w:rPr>
        <w:t>ADJOURN AT 1</w:t>
      </w:r>
      <w:r w:rsidR="00BE4F1B">
        <w:rPr>
          <w:rFonts w:ascii="Times New Roman" w:hAnsi="Times New Roman"/>
          <w:sz w:val="24"/>
          <w:szCs w:val="24"/>
        </w:rPr>
        <w:t>0</w:t>
      </w:r>
      <w:r>
        <w:rPr>
          <w:rFonts w:ascii="Times New Roman" w:hAnsi="Times New Roman"/>
          <w:sz w:val="24"/>
          <w:szCs w:val="24"/>
        </w:rPr>
        <w:t>:</w:t>
      </w:r>
      <w:r w:rsidR="00BE4F1B">
        <w:rPr>
          <w:rFonts w:ascii="Times New Roman" w:hAnsi="Times New Roman"/>
          <w:sz w:val="24"/>
          <w:szCs w:val="24"/>
        </w:rPr>
        <w:t>30</w:t>
      </w:r>
      <w:r>
        <w:rPr>
          <w:rFonts w:ascii="Times New Roman" w:hAnsi="Times New Roman"/>
          <w:sz w:val="24"/>
          <w:szCs w:val="24"/>
        </w:rPr>
        <w:t xml:space="preserve"> AM</w:t>
      </w:r>
      <w:r w:rsidR="005B1F25">
        <w:rPr>
          <w:rFonts w:ascii="Times New Roman" w:hAnsi="Times New Roman"/>
          <w:sz w:val="24"/>
          <w:szCs w:val="24"/>
        </w:rPr>
        <w:br w:type="page"/>
      </w:r>
      <w:bookmarkStart w:id="1" w:name="MinuteHeading"/>
      <w:bookmarkEnd w:id="1"/>
    </w:p>
    <w:p w:rsidR="00695CDE" w:rsidRDefault="00695CDE"/>
    <w:p w:rsidR="00695CDE" w:rsidRPr="00A83850" w:rsidRDefault="00695CDE" w:rsidP="007A374F"/>
    <w:tbl>
      <w:tblPr>
        <w:tblW w:w="9360" w:type="dxa"/>
        <w:tblInd w:w="115" w:type="dxa"/>
        <w:tblCellMar>
          <w:left w:w="115" w:type="dxa"/>
          <w:right w:w="115" w:type="dxa"/>
        </w:tblCellMar>
        <w:tblLook w:val="0000" w:firstRow="0" w:lastRow="0" w:firstColumn="0" w:lastColumn="0" w:noHBand="0" w:noVBand="0"/>
      </w:tblPr>
      <w:tblGrid>
        <w:gridCol w:w="1439"/>
        <w:gridCol w:w="443"/>
        <w:gridCol w:w="2957"/>
        <w:gridCol w:w="1529"/>
        <w:gridCol w:w="2992"/>
      </w:tblGrid>
      <w:tr w:rsidR="003F1920" w:rsidRPr="003F1920" w:rsidTr="000E63DD">
        <w:trPr>
          <w:trHeight w:val="360"/>
        </w:trPr>
        <w:tc>
          <w:tcPr>
            <w:tcW w:w="6368" w:type="dxa"/>
            <w:gridSpan w:val="4"/>
            <w:vMerge w:val="restart"/>
          </w:tcPr>
          <w:p w:rsidR="003F1920" w:rsidRPr="003F1920" w:rsidRDefault="003F1920" w:rsidP="003F1920">
            <w:pPr>
              <w:keepNext/>
              <w:spacing w:before="240" w:after="60"/>
              <w:outlineLvl w:val="0"/>
              <w:rPr>
                <w:rFonts w:ascii="Tahoma" w:hAnsi="Tahoma" w:cs="Arial"/>
                <w:b/>
                <w:bCs/>
                <w:smallCaps/>
                <w:kern w:val="32"/>
                <w:sz w:val="36"/>
                <w:szCs w:val="40"/>
              </w:rPr>
            </w:pPr>
            <w:r w:rsidRPr="003F1920">
              <w:rPr>
                <w:rFonts w:ascii="Tahoma" w:hAnsi="Tahoma" w:cs="Arial"/>
                <w:b/>
                <w:bCs/>
                <w:smallCaps/>
                <w:kern w:val="32"/>
                <w:sz w:val="36"/>
                <w:szCs w:val="40"/>
              </w:rPr>
              <w:t>Flow Workgroup Meeting Agenda</w:t>
            </w:r>
          </w:p>
          <w:p w:rsidR="003F1920" w:rsidRPr="003F1920" w:rsidRDefault="003F1920" w:rsidP="003F1920"/>
        </w:tc>
        <w:tc>
          <w:tcPr>
            <w:tcW w:w="2992" w:type="dxa"/>
            <w:vAlign w:val="center"/>
          </w:tcPr>
          <w:p w:rsidR="003F1920" w:rsidRPr="003F1920" w:rsidRDefault="003F1920" w:rsidP="003F1920">
            <w:pPr>
              <w:ind w:left="-93"/>
              <w:jc w:val="right"/>
              <w:rPr>
                <w:rFonts w:ascii="Tahoma" w:hAnsi="Tahoma" w:cs="Arial"/>
                <w:b/>
                <w:sz w:val="28"/>
                <w:szCs w:val="28"/>
              </w:rPr>
            </w:pPr>
            <w:r w:rsidRPr="003F1920">
              <w:rPr>
                <w:rFonts w:ascii="Tahoma" w:hAnsi="Tahoma" w:cs="Arial"/>
                <w:b/>
                <w:sz w:val="28"/>
                <w:szCs w:val="28"/>
              </w:rPr>
              <w:t>Mar 03, 2015</w:t>
            </w:r>
          </w:p>
        </w:tc>
      </w:tr>
      <w:tr w:rsidR="003F1920" w:rsidRPr="003F1920" w:rsidTr="000E63DD">
        <w:trPr>
          <w:trHeight w:val="351"/>
        </w:trPr>
        <w:tc>
          <w:tcPr>
            <w:tcW w:w="6368" w:type="dxa"/>
            <w:gridSpan w:val="4"/>
            <w:vMerge/>
          </w:tcPr>
          <w:p w:rsidR="003F1920" w:rsidRPr="003F1920" w:rsidRDefault="003F1920" w:rsidP="003F1920"/>
        </w:tc>
        <w:tc>
          <w:tcPr>
            <w:tcW w:w="2992" w:type="dxa"/>
            <w:vAlign w:val="center"/>
          </w:tcPr>
          <w:p w:rsidR="003F1920" w:rsidRPr="003F1920" w:rsidRDefault="003F1920" w:rsidP="003F1920">
            <w:pPr>
              <w:ind w:left="-3"/>
              <w:jc w:val="right"/>
              <w:rPr>
                <w:rFonts w:ascii="Tahoma" w:hAnsi="Tahoma" w:cs="Arial"/>
                <w:b/>
                <w:sz w:val="24"/>
                <w:szCs w:val="24"/>
              </w:rPr>
            </w:pPr>
            <w:r w:rsidRPr="003F1920">
              <w:rPr>
                <w:rFonts w:ascii="Tahoma" w:hAnsi="Tahoma" w:cs="Arial"/>
                <w:b/>
                <w:sz w:val="24"/>
                <w:szCs w:val="24"/>
              </w:rPr>
              <w:t>9:30 AM – 11:00 pm</w:t>
            </w:r>
          </w:p>
        </w:tc>
      </w:tr>
      <w:tr w:rsidR="003F1920" w:rsidRPr="003F1920" w:rsidTr="000E63DD">
        <w:tc>
          <w:tcPr>
            <w:tcW w:w="6368" w:type="dxa"/>
            <w:gridSpan w:val="4"/>
            <w:vMerge/>
            <w:tcBorders>
              <w:bottom w:val="single" w:sz="12" w:space="0" w:color="999999"/>
            </w:tcBorders>
          </w:tcPr>
          <w:p w:rsidR="003F1920" w:rsidRPr="003F1920" w:rsidRDefault="003F1920" w:rsidP="003F1920"/>
        </w:tc>
        <w:tc>
          <w:tcPr>
            <w:tcW w:w="2992" w:type="dxa"/>
            <w:tcBorders>
              <w:bottom w:val="single" w:sz="12" w:space="0" w:color="999999"/>
            </w:tcBorders>
            <w:vAlign w:val="center"/>
          </w:tcPr>
          <w:p w:rsidR="003F1920" w:rsidRPr="003F1920" w:rsidRDefault="003F1920" w:rsidP="003F1920">
            <w:pPr>
              <w:ind w:left="447"/>
              <w:jc w:val="right"/>
              <w:rPr>
                <w:rFonts w:ascii="Tahoma" w:hAnsi="Tahoma" w:cs="Arial"/>
                <w:b/>
                <w:sz w:val="20"/>
              </w:rPr>
            </w:pPr>
            <w:r w:rsidRPr="003F1920">
              <w:rPr>
                <w:rFonts w:ascii="Tahoma" w:hAnsi="Tahoma" w:cs="Arial"/>
                <w:b/>
                <w:sz w:val="20"/>
              </w:rPr>
              <w:t>Conference Call</w:t>
            </w:r>
          </w:p>
          <w:p w:rsidR="003F1920" w:rsidRPr="003F1920" w:rsidRDefault="003F1920" w:rsidP="003F1920">
            <w:pPr>
              <w:ind w:left="447"/>
              <w:jc w:val="right"/>
              <w:rPr>
                <w:rFonts w:ascii="Tahoma" w:hAnsi="Tahoma" w:cs="Arial"/>
                <w:b/>
                <w:sz w:val="20"/>
              </w:rPr>
            </w:pPr>
            <w:r w:rsidRPr="003F1920">
              <w:rPr>
                <w:rFonts w:ascii="Tahoma" w:hAnsi="Tahoma" w:cs="Arial"/>
                <w:b/>
                <w:sz w:val="20"/>
              </w:rPr>
              <w:t xml:space="preserve">WebEx: </w:t>
            </w:r>
            <w:hyperlink r:id="rId9" w:tgtFrame="_blank" w:history="1">
              <w:r w:rsidRPr="003F1920">
                <w:rPr>
                  <w:rFonts w:cs="Arial"/>
                  <w:b/>
                  <w:bCs/>
                  <w:color w:val="00AFF9"/>
                  <w:sz w:val="12"/>
                  <w:szCs w:val="12"/>
                  <w:u w:val="single"/>
                  <w:shd w:val="clear" w:color="auto" w:fill="FFFFFF"/>
                </w:rPr>
                <w:t>Join WebEx meeting</w:t>
              </w:r>
            </w:hyperlink>
          </w:p>
          <w:p w:rsidR="003F1920" w:rsidRPr="003F1920" w:rsidRDefault="003F1920" w:rsidP="003F1920">
            <w:pPr>
              <w:ind w:left="447"/>
              <w:jc w:val="right"/>
              <w:rPr>
                <w:rFonts w:asciiTheme="minorHAnsi" w:hAnsiTheme="minorHAnsi" w:cstheme="minorHAnsi"/>
                <w:b/>
                <w:sz w:val="20"/>
              </w:rPr>
            </w:pPr>
            <w:r w:rsidRPr="003F1920">
              <w:rPr>
                <w:rFonts w:asciiTheme="minorHAnsi" w:hAnsiTheme="minorHAnsi" w:cstheme="minorHAnsi"/>
                <w:b/>
                <w:sz w:val="20"/>
              </w:rPr>
              <w:t xml:space="preserve">Call in: </w:t>
            </w:r>
            <w:r w:rsidRPr="003F1920">
              <w:rPr>
                <w:rFonts w:asciiTheme="minorHAnsi" w:hAnsiTheme="minorHAnsi" w:cstheme="minorHAnsi"/>
                <w:b/>
                <w:bCs/>
                <w:color w:val="222222"/>
                <w:sz w:val="20"/>
                <w:shd w:val="clear" w:color="auto" w:fill="FFFFFF"/>
              </w:rPr>
              <w:t>1-408-792-6300</w:t>
            </w:r>
            <w:r w:rsidRPr="003F1920">
              <w:rPr>
                <w:rFonts w:asciiTheme="minorHAnsi" w:hAnsiTheme="minorHAnsi" w:cstheme="minorHAnsi"/>
                <w:b/>
                <w:sz w:val="20"/>
              </w:rPr>
              <w:br/>
              <w:t xml:space="preserve"> code=</w:t>
            </w:r>
            <w:r w:rsidRPr="003F1920">
              <w:rPr>
                <w:rFonts w:asciiTheme="minorHAnsi" w:hAnsiTheme="minorHAnsi" w:cstheme="minorHAnsi"/>
                <w:b/>
                <w:color w:val="222222"/>
                <w:sz w:val="20"/>
                <w:shd w:val="clear" w:color="auto" w:fill="FFFFFF"/>
              </w:rPr>
              <w:t xml:space="preserve"> </w:t>
            </w:r>
            <w:r w:rsidRPr="003F1920">
              <w:rPr>
                <w:rFonts w:cs="Arial"/>
                <w:b/>
                <w:color w:val="222222"/>
                <w:sz w:val="20"/>
                <w:shd w:val="clear" w:color="auto" w:fill="FFFFFF"/>
              </w:rPr>
              <w:t>573 344 157</w:t>
            </w:r>
          </w:p>
        </w:tc>
      </w:tr>
      <w:tr w:rsidR="003F1920" w:rsidRPr="003F1920" w:rsidTr="000E63DD">
        <w:tc>
          <w:tcPr>
            <w:tcW w:w="1882" w:type="dxa"/>
            <w:gridSpan w:val="2"/>
            <w:tcBorders>
              <w:top w:val="single" w:sz="12" w:space="0" w:color="999999"/>
              <w:bottom w:val="single" w:sz="4" w:space="0" w:color="999999"/>
            </w:tcBorders>
            <w:vAlign w:val="center"/>
          </w:tcPr>
          <w:p w:rsidR="003F1920" w:rsidRPr="003F1920" w:rsidRDefault="003F1920" w:rsidP="003F1920">
            <w:pPr>
              <w:spacing w:after="60"/>
              <w:rPr>
                <w:rFonts w:ascii="Tahoma" w:hAnsi="Tahoma"/>
                <w:b/>
                <w:sz w:val="18"/>
                <w:szCs w:val="22"/>
              </w:rPr>
            </w:pPr>
            <w:r w:rsidRPr="003F1920">
              <w:rPr>
                <w:rFonts w:ascii="Tahoma" w:hAnsi="Tahoma"/>
                <w:b/>
                <w:sz w:val="18"/>
                <w:szCs w:val="22"/>
              </w:rPr>
              <w:t>Coordinators:</w:t>
            </w:r>
          </w:p>
        </w:tc>
        <w:tc>
          <w:tcPr>
            <w:tcW w:w="2957" w:type="dxa"/>
            <w:tcBorders>
              <w:top w:val="single" w:sz="12" w:space="0" w:color="999999"/>
              <w:bottom w:val="single" w:sz="4" w:space="0" w:color="999999"/>
            </w:tcBorders>
            <w:vAlign w:val="center"/>
          </w:tcPr>
          <w:p w:rsidR="003F1920" w:rsidRPr="003F1920" w:rsidRDefault="003F1920" w:rsidP="003F1920">
            <w:pPr>
              <w:spacing w:after="60"/>
              <w:rPr>
                <w:rFonts w:ascii="Tahoma" w:hAnsi="Tahoma"/>
                <w:b/>
                <w:sz w:val="18"/>
                <w:szCs w:val="22"/>
              </w:rPr>
            </w:pPr>
            <w:r w:rsidRPr="003F1920">
              <w:rPr>
                <w:rFonts w:ascii="Tahoma" w:hAnsi="Tahoma"/>
                <w:b/>
                <w:sz w:val="18"/>
                <w:szCs w:val="22"/>
              </w:rPr>
              <w:t>Robert Stewart</w:t>
            </w:r>
            <w:r w:rsidRPr="003F1920">
              <w:rPr>
                <w:rFonts w:ascii="Tahoma" w:hAnsi="Tahoma"/>
                <w:b/>
                <w:sz w:val="18"/>
                <w:szCs w:val="22"/>
              </w:rPr>
              <w:br/>
              <w:t>Ernie Clarke</w:t>
            </w:r>
          </w:p>
        </w:tc>
        <w:tc>
          <w:tcPr>
            <w:tcW w:w="4521" w:type="dxa"/>
            <w:gridSpan w:val="2"/>
            <w:tcBorders>
              <w:top w:val="single" w:sz="12" w:space="0" w:color="999999"/>
              <w:bottom w:val="single" w:sz="4" w:space="0" w:color="999999"/>
            </w:tcBorders>
            <w:vAlign w:val="center"/>
          </w:tcPr>
          <w:p w:rsidR="003F1920" w:rsidRPr="003F1920" w:rsidRDefault="003F1920" w:rsidP="003F1920">
            <w:pPr>
              <w:spacing w:after="60"/>
              <w:rPr>
                <w:rFonts w:ascii="Tahoma" w:hAnsi="Tahoma"/>
                <w:b/>
                <w:sz w:val="18"/>
                <w:szCs w:val="22"/>
              </w:rPr>
            </w:pPr>
            <w:r w:rsidRPr="003F1920">
              <w:rPr>
                <w:rFonts w:ascii="Tahoma" w:hAnsi="Tahoma"/>
                <w:b/>
                <w:sz w:val="18"/>
                <w:szCs w:val="22"/>
              </w:rPr>
              <w:t>Call-in toll number (US/Canada):</w:t>
            </w:r>
            <w:r w:rsidRPr="003F1920">
              <w:rPr>
                <w:rFonts w:ascii="Tahoma" w:hAnsi="Tahoma"/>
                <w:b/>
                <w:sz w:val="18"/>
                <w:szCs w:val="22"/>
              </w:rPr>
              <w:br/>
              <w:t>1-408-792-6300</w:t>
            </w:r>
            <w:r w:rsidRPr="003F1920">
              <w:rPr>
                <w:rFonts w:ascii="Tahoma" w:hAnsi="Tahoma"/>
                <w:b/>
                <w:sz w:val="18"/>
                <w:szCs w:val="22"/>
              </w:rPr>
              <w:br/>
              <w:t>Access code:</w:t>
            </w:r>
            <w:r w:rsidRPr="003F1920">
              <w:rPr>
                <w:rFonts w:ascii="Tahoma" w:hAnsi="Tahoma"/>
                <w:b/>
                <w:sz w:val="18"/>
                <w:szCs w:val="22"/>
              </w:rPr>
              <w:br/>
            </w:r>
            <w:r w:rsidRPr="003F1920">
              <w:rPr>
                <w:rFonts w:cs="Arial"/>
                <w:b/>
                <w:color w:val="222222"/>
                <w:sz w:val="20"/>
                <w:shd w:val="clear" w:color="auto" w:fill="FFFFFF"/>
              </w:rPr>
              <w:t>573 344 157</w:t>
            </w:r>
          </w:p>
        </w:tc>
      </w:tr>
      <w:tr w:rsidR="003F1920" w:rsidRPr="003F1920" w:rsidTr="000E63DD">
        <w:tc>
          <w:tcPr>
            <w:tcW w:w="1439" w:type="dxa"/>
            <w:tcBorders>
              <w:top w:val="single" w:sz="4" w:space="0" w:color="999999"/>
              <w:bottom w:val="single" w:sz="4" w:space="0" w:color="999999"/>
            </w:tcBorders>
            <w:vAlign w:val="center"/>
          </w:tcPr>
          <w:p w:rsidR="003F1920" w:rsidRPr="003F1920" w:rsidRDefault="003F1920" w:rsidP="003F1920">
            <w:pPr>
              <w:spacing w:before="60" w:after="60"/>
              <w:rPr>
                <w:rFonts w:ascii="Tahoma" w:hAnsi="Tahoma"/>
                <w:b/>
                <w:sz w:val="18"/>
                <w:szCs w:val="22"/>
              </w:rPr>
            </w:pPr>
            <w:r w:rsidRPr="003F1920">
              <w:rPr>
                <w:rFonts w:ascii="Tahoma" w:hAnsi="Tahoma"/>
                <w:b/>
                <w:sz w:val="18"/>
                <w:szCs w:val="22"/>
              </w:rPr>
              <w:t>Desired Outcomes:</w:t>
            </w:r>
          </w:p>
        </w:tc>
        <w:tc>
          <w:tcPr>
            <w:tcW w:w="7921" w:type="dxa"/>
            <w:gridSpan w:val="4"/>
            <w:tcBorders>
              <w:top w:val="single" w:sz="4" w:space="0" w:color="999999"/>
              <w:bottom w:val="single" w:sz="4" w:space="0" w:color="999999"/>
            </w:tcBorders>
            <w:vAlign w:val="center"/>
          </w:tcPr>
          <w:p w:rsidR="003F1920" w:rsidRPr="003F1920" w:rsidRDefault="003F1920" w:rsidP="003F1920">
            <w:pPr>
              <w:spacing w:before="60" w:after="60"/>
              <w:rPr>
                <w:rFonts w:cs="Arial"/>
                <w:color w:val="000000"/>
                <w:sz w:val="18"/>
                <w:szCs w:val="18"/>
                <w:shd w:val="clear" w:color="auto" w:fill="FFFFFF"/>
              </w:rPr>
            </w:pPr>
            <w:r w:rsidRPr="003F1920">
              <w:rPr>
                <w:rFonts w:cs="Arial"/>
                <w:color w:val="000000"/>
                <w:sz w:val="18"/>
                <w:szCs w:val="18"/>
                <w:shd w:val="clear" w:color="auto" w:fill="FFFFFF"/>
              </w:rPr>
              <w:t>Discuss analyses of 2015 Hydrographs</w:t>
            </w:r>
          </w:p>
          <w:p w:rsidR="003F1920" w:rsidRPr="003F1920" w:rsidRDefault="003F1920" w:rsidP="003F1920">
            <w:pPr>
              <w:spacing w:before="60" w:after="60"/>
              <w:rPr>
                <w:sz w:val="18"/>
                <w:szCs w:val="18"/>
              </w:rPr>
            </w:pPr>
            <w:r w:rsidRPr="003F1920">
              <w:rPr>
                <w:sz w:val="18"/>
                <w:szCs w:val="18"/>
              </w:rPr>
              <w:t>Formulate recommendation to TAMWG and TMC</w:t>
            </w:r>
          </w:p>
        </w:tc>
      </w:tr>
      <w:tr w:rsidR="003F1920" w:rsidRPr="003F1920" w:rsidTr="000E63DD">
        <w:tc>
          <w:tcPr>
            <w:tcW w:w="1439" w:type="dxa"/>
            <w:tcBorders>
              <w:top w:val="single" w:sz="4" w:space="0" w:color="999999"/>
              <w:bottom w:val="single" w:sz="4" w:space="0" w:color="999999"/>
            </w:tcBorders>
            <w:vAlign w:val="center"/>
          </w:tcPr>
          <w:p w:rsidR="003F1920" w:rsidRPr="003F1920" w:rsidRDefault="003F1920" w:rsidP="003F1920">
            <w:pPr>
              <w:spacing w:before="60" w:after="60"/>
              <w:rPr>
                <w:rFonts w:ascii="Tahoma" w:hAnsi="Tahoma"/>
                <w:b/>
                <w:sz w:val="18"/>
                <w:szCs w:val="22"/>
              </w:rPr>
            </w:pPr>
            <w:r w:rsidRPr="003F1920">
              <w:rPr>
                <w:rFonts w:ascii="Tahoma" w:hAnsi="Tahoma"/>
                <w:b/>
                <w:sz w:val="18"/>
                <w:szCs w:val="22"/>
              </w:rPr>
              <w:t>Please read/review:</w:t>
            </w:r>
          </w:p>
        </w:tc>
        <w:tc>
          <w:tcPr>
            <w:tcW w:w="7921" w:type="dxa"/>
            <w:gridSpan w:val="4"/>
            <w:tcBorders>
              <w:top w:val="single" w:sz="4" w:space="0" w:color="999999"/>
              <w:bottom w:val="single" w:sz="4" w:space="0" w:color="999999"/>
            </w:tcBorders>
            <w:vAlign w:val="center"/>
          </w:tcPr>
          <w:p w:rsidR="003F1920" w:rsidRPr="003F1920" w:rsidRDefault="003F1920" w:rsidP="003F1920">
            <w:pPr>
              <w:spacing w:before="60" w:after="60"/>
              <w:rPr>
                <w:sz w:val="18"/>
                <w:szCs w:val="18"/>
              </w:rPr>
            </w:pPr>
            <w:r w:rsidRPr="003F1920">
              <w:rPr>
                <w:sz w:val="18"/>
                <w:szCs w:val="18"/>
              </w:rPr>
              <w:t>Newly Proposed Hydrographs</w:t>
            </w:r>
          </w:p>
          <w:p w:rsidR="003F1920" w:rsidRPr="003F1920" w:rsidRDefault="003F1920" w:rsidP="003F1920">
            <w:pPr>
              <w:spacing w:before="60" w:after="60"/>
              <w:rPr>
                <w:sz w:val="18"/>
                <w:szCs w:val="18"/>
              </w:rPr>
            </w:pPr>
            <w:r w:rsidRPr="003F1920">
              <w:rPr>
                <w:sz w:val="18"/>
                <w:szCs w:val="18"/>
              </w:rPr>
              <w:t>Hydrograph portfolio</w:t>
            </w:r>
          </w:p>
        </w:tc>
      </w:tr>
      <w:tr w:rsidR="003F1920" w:rsidRPr="003F1920" w:rsidTr="000E63DD">
        <w:tc>
          <w:tcPr>
            <w:tcW w:w="1439" w:type="dxa"/>
            <w:tcBorders>
              <w:top w:val="single" w:sz="4" w:space="0" w:color="999999"/>
              <w:bottom w:val="single" w:sz="4" w:space="0" w:color="999999"/>
            </w:tcBorders>
            <w:vAlign w:val="center"/>
          </w:tcPr>
          <w:p w:rsidR="003F1920" w:rsidRPr="003F1920" w:rsidRDefault="003F1920" w:rsidP="003F1920">
            <w:pPr>
              <w:spacing w:before="60" w:after="60"/>
              <w:rPr>
                <w:rFonts w:ascii="Tahoma" w:hAnsi="Tahoma"/>
                <w:b/>
                <w:sz w:val="18"/>
                <w:szCs w:val="22"/>
              </w:rPr>
            </w:pPr>
            <w:r w:rsidRPr="003F1920">
              <w:rPr>
                <w:rFonts w:ascii="Tahoma" w:hAnsi="Tahoma"/>
                <w:b/>
                <w:sz w:val="18"/>
                <w:szCs w:val="22"/>
              </w:rPr>
              <w:t>Please bring:</w:t>
            </w:r>
          </w:p>
        </w:tc>
        <w:tc>
          <w:tcPr>
            <w:tcW w:w="7921" w:type="dxa"/>
            <w:gridSpan w:val="4"/>
            <w:tcBorders>
              <w:top w:val="single" w:sz="4" w:space="0" w:color="999999"/>
              <w:bottom w:val="single" w:sz="4" w:space="0" w:color="999999"/>
            </w:tcBorders>
            <w:vAlign w:val="center"/>
          </w:tcPr>
          <w:p w:rsidR="003F1920" w:rsidRPr="003F1920" w:rsidRDefault="003F1920" w:rsidP="003F1920">
            <w:pPr>
              <w:spacing w:before="60" w:after="60"/>
              <w:rPr>
                <w:sz w:val="18"/>
                <w:szCs w:val="18"/>
              </w:rPr>
            </w:pPr>
            <w:r w:rsidRPr="003F1920">
              <w:rPr>
                <w:sz w:val="18"/>
                <w:szCs w:val="18"/>
              </w:rPr>
              <w:t>Please be ready to discuss temperature model output.</w:t>
            </w:r>
          </w:p>
        </w:tc>
      </w:tr>
    </w:tbl>
    <w:p w:rsidR="003F1920" w:rsidRPr="003F1920" w:rsidRDefault="003F1920" w:rsidP="003F1920"/>
    <w:tbl>
      <w:tblPr>
        <w:tblW w:w="9360" w:type="dxa"/>
        <w:tblInd w:w="115" w:type="dxa"/>
        <w:tblCellMar>
          <w:left w:w="115" w:type="dxa"/>
          <w:right w:w="115" w:type="dxa"/>
        </w:tblCellMar>
        <w:tblLook w:val="0000" w:firstRow="0" w:lastRow="0" w:firstColumn="0" w:lastColumn="0" w:noHBand="0" w:noVBand="0"/>
      </w:tblPr>
      <w:tblGrid>
        <w:gridCol w:w="9360"/>
      </w:tblGrid>
      <w:tr w:rsidR="003F1920" w:rsidRPr="003F1920" w:rsidTr="000E63DD">
        <w:tc>
          <w:tcPr>
            <w:tcW w:w="9360" w:type="dxa"/>
            <w:tcBorders>
              <w:top w:val="single" w:sz="4" w:space="0" w:color="999999"/>
              <w:bottom w:val="single" w:sz="8" w:space="0" w:color="808080"/>
            </w:tcBorders>
            <w:vAlign w:val="center"/>
          </w:tcPr>
          <w:p w:rsidR="003F1920" w:rsidRPr="003F1920" w:rsidRDefault="003F1920" w:rsidP="003F1920">
            <w:pPr>
              <w:keepNext/>
              <w:keepLines/>
              <w:spacing w:before="200"/>
              <w:outlineLvl w:val="1"/>
              <w:rPr>
                <w:rFonts w:ascii="Cambria" w:hAnsi="Cambria"/>
                <w:b/>
                <w:bCs/>
                <w:sz w:val="24"/>
                <w:szCs w:val="24"/>
              </w:rPr>
            </w:pPr>
            <w:r w:rsidRPr="003F1920">
              <w:rPr>
                <w:rFonts w:ascii="Cambria" w:hAnsi="Cambria"/>
                <w:b/>
                <w:bCs/>
                <w:sz w:val="24"/>
                <w:szCs w:val="24"/>
              </w:rPr>
              <w:t>Agenda Items</w:t>
            </w:r>
          </w:p>
        </w:tc>
      </w:tr>
    </w:tbl>
    <w:p w:rsidR="003F1920" w:rsidRPr="003F1920" w:rsidRDefault="003F1920" w:rsidP="003F1920"/>
    <w:tbl>
      <w:tblPr>
        <w:tblStyle w:val="TableGrid"/>
        <w:tblW w:w="0" w:type="auto"/>
        <w:tblLayout w:type="fixed"/>
        <w:tblLook w:val="04A0" w:firstRow="1" w:lastRow="0" w:firstColumn="1" w:lastColumn="0" w:noHBand="0" w:noVBand="1"/>
      </w:tblPr>
      <w:tblGrid>
        <w:gridCol w:w="801"/>
        <w:gridCol w:w="7317"/>
        <w:gridCol w:w="1458"/>
      </w:tblGrid>
      <w:tr w:rsidR="003F1920" w:rsidRPr="003F1920" w:rsidTr="000E63DD">
        <w:tc>
          <w:tcPr>
            <w:tcW w:w="801" w:type="dxa"/>
            <w:vAlign w:val="center"/>
          </w:tcPr>
          <w:p w:rsidR="003F1920" w:rsidRPr="003F1920" w:rsidRDefault="003F1920" w:rsidP="003F1920">
            <w:pPr>
              <w:tabs>
                <w:tab w:val="num" w:pos="360"/>
                <w:tab w:val="left" w:pos="5040"/>
              </w:tabs>
              <w:spacing w:before="60"/>
              <w:ind w:left="360" w:hanging="360"/>
              <w:rPr>
                <w:sz w:val="24"/>
                <w:szCs w:val="24"/>
              </w:rPr>
            </w:pPr>
            <w:r w:rsidRPr="003F1920">
              <w:rPr>
                <w:sz w:val="24"/>
                <w:szCs w:val="24"/>
              </w:rPr>
              <w:t>Time</w:t>
            </w:r>
          </w:p>
        </w:tc>
        <w:tc>
          <w:tcPr>
            <w:tcW w:w="7317" w:type="dxa"/>
            <w:vAlign w:val="center"/>
          </w:tcPr>
          <w:p w:rsidR="003F1920" w:rsidRPr="003F1920" w:rsidRDefault="003F1920" w:rsidP="003F1920">
            <w:pPr>
              <w:tabs>
                <w:tab w:val="num" w:pos="360"/>
                <w:tab w:val="left" w:pos="5040"/>
              </w:tabs>
              <w:spacing w:before="60"/>
              <w:ind w:left="360" w:hanging="360"/>
              <w:rPr>
                <w:sz w:val="24"/>
                <w:szCs w:val="24"/>
              </w:rPr>
            </w:pPr>
            <w:r w:rsidRPr="003F1920">
              <w:rPr>
                <w:sz w:val="24"/>
                <w:szCs w:val="24"/>
              </w:rPr>
              <w:t>Topic</w:t>
            </w:r>
          </w:p>
        </w:tc>
        <w:tc>
          <w:tcPr>
            <w:tcW w:w="1458" w:type="dxa"/>
            <w:vAlign w:val="center"/>
          </w:tcPr>
          <w:p w:rsidR="003F1920" w:rsidRPr="003F1920" w:rsidRDefault="003F1920" w:rsidP="003F1920">
            <w:pPr>
              <w:tabs>
                <w:tab w:val="num" w:pos="360"/>
                <w:tab w:val="left" w:pos="5040"/>
              </w:tabs>
              <w:spacing w:before="60"/>
              <w:ind w:left="360" w:hanging="360"/>
              <w:rPr>
                <w:sz w:val="24"/>
                <w:szCs w:val="24"/>
              </w:rPr>
            </w:pPr>
            <w:r w:rsidRPr="003F1920">
              <w:rPr>
                <w:sz w:val="24"/>
                <w:szCs w:val="24"/>
              </w:rPr>
              <w:t>Presenter</w:t>
            </w:r>
          </w:p>
        </w:tc>
      </w:tr>
      <w:tr w:rsidR="003F1920" w:rsidRPr="003F1920" w:rsidTr="000E63DD">
        <w:trPr>
          <w:trHeight w:val="338"/>
        </w:trPr>
        <w:tc>
          <w:tcPr>
            <w:tcW w:w="9576" w:type="dxa"/>
            <w:gridSpan w:val="3"/>
            <w:shd w:val="clear" w:color="auto" w:fill="BFBFBF" w:themeFill="background1" w:themeFillShade="BF"/>
            <w:vAlign w:val="center"/>
          </w:tcPr>
          <w:p w:rsidR="003F1920" w:rsidRPr="003F1920" w:rsidRDefault="003F1920" w:rsidP="003F1920">
            <w:pPr>
              <w:tabs>
                <w:tab w:val="num" w:pos="360"/>
                <w:tab w:val="left" w:pos="5040"/>
              </w:tabs>
              <w:spacing w:before="60"/>
              <w:ind w:left="360" w:hanging="360"/>
              <w:jc w:val="center"/>
              <w:rPr>
                <w:sz w:val="20"/>
              </w:rPr>
            </w:pPr>
            <w:r w:rsidRPr="003F1920">
              <w:rPr>
                <w:sz w:val="20"/>
              </w:rPr>
              <w:t>2015 Flow Scheduling</w:t>
            </w:r>
          </w:p>
        </w:tc>
      </w:tr>
      <w:tr w:rsidR="003F1920" w:rsidRPr="003F1920" w:rsidTr="000E63DD">
        <w:trPr>
          <w:trHeight w:val="338"/>
        </w:trPr>
        <w:tc>
          <w:tcPr>
            <w:tcW w:w="801" w:type="dxa"/>
            <w:vAlign w:val="center"/>
          </w:tcPr>
          <w:p w:rsidR="003F1920" w:rsidRPr="003F1920" w:rsidRDefault="003F1920" w:rsidP="003F1920">
            <w:pPr>
              <w:tabs>
                <w:tab w:val="num" w:pos="360"/>
                <w:tab w:val="left" w:pos="5040"/>
              </w:tabs>
              <w:spacing w:before="60"/>
              <w:ind w:left="360" w:hanging="360"/>
              <w:rPr>
                <w:sz w:val="20"/>
              </w:rPr>
            </w:pPr>
            <w:r w:rsidRPr="003F1920">
              <w:rPr>
                <w:sz w:val="20"/>
              </w:rPr>
              <w:t>9:30</w:t>
            </w:r>
          </w:p>
        </w:tc>
        <w:tc>
          <w:tcPr>
            <w:tcW w:w="7317" w:type="dxa"/>
            <w:vAlign w:val="center"/>
          </w:tcPr>
          <w:p w:rsidR="003F1920" w:rsidRPr="003F1920" w:rsidRDefault="003F1920" w:rsidP="003F1920">
            <w:pPr>
              <w:tabs>
                <w:tab w:val="num" w:pos="360"/>
                <w:tab w:val="left" w:pos="5040"/>
              </w:tabs>
              <w:spacing w:before="60" w:after="60"/>
              <w:ind w:left="360" w:hanging="360"/>
              <w:rPr>
                <w:b/>
                <w:sz w:val="20"/>
              </w:rPr>
            </w:pPr>
            <w:r w:rsidRPr="003F1920">
              <w:rPr>
                <w:b/>
                <w:sz w:val="20"/>
              </w:rPr>
              <w:t>Introductions/Agenda Review</w:t>
            </w:r>
          </w:p>
        </w:tc>
        <w:tc>
          <w:tcPr>
            <w:tcW w:w="1458" w:type="dxa"/>
            <w:vAlign w:val="center"/>
          </w:tcPr>
          <w:p w:rsidR="003F1920" w:rsidRPr="003F1920" w:rsidRDefault="003F1920" w:rsidP="003F1920">
            <w:pPr>
              <w:tabs>
                <w:tab w:val="num" w:pos="360"/>
                <w:tab w:val="left" w:pos="5040"/>
              </w:tabs>
              <w:spacing w:before="60"/>
              <w:ind w:left="360" w:hanging="360"/>
              <w:rPr>
                <w:sz w:val="20"/>
              </w:rPr>
            </w:pPr>
            <w:r w:rsidRPr="003F1920">
              <w:rPr>
                <w:sz w:val="20"/>
              </w:rPr>
              <w:t>Stewart</w:t>
            </w:r>
          </w:p>
        </w:tc>
      </w:tr>
      <w:tr w:rsidR="003F1920" w:rsidRPr="003F1920" w:rsidTr="000E63DD">
        <w:trPr>
          <w:trHeight w:val="338"/>
        </w:trPr>
        <w:tc>
          <w:tcPr>
            <w:tcW w:w="801" w:type="dxa"/>
            <w:vAlign w:val="center"/>
          </w:tcPr>
          <w:p w:rsidR="003F1920" w:rsidRPr="003F1920" w:rsidRDefault="003F1920" w:rsidP="003F1920">
            <w:pPr>
              <w:tabs>
                <w:tab w:val="num" w:pos="360"/>
                <w:tab w:val="left" w:pos="5040"/>
              </w:tabs>
              <w:spacing w:before="60"/>
              <w:ind w:left="360" w:hanging="360"/>
              <w:rPr>
                <w:sz w:val="20"/>
              </w:rPr>
            </w:pPr>
            <w:r w:rsidRPr="003F1920">
              <w:rPr>
                <w:sz w:val="20"/>
              </w:rPr>
              <w:t>9:35</w:t>
            </w:r>
          </w:p>
        </w:tc>
        <w:tc>
          <w:tcPr>
            <w:tcW w:w="7317" w:type="dxa"/>
            <w:vAlign w:val="center"/>
          </w:tcPr>
          <w:p w:rsidR="003F1920" w:rsidRPr="003F1920" w:rsidRDefault="003F1920" w:rsidP="003F1920">
            <w:pPr>
              <w:tabs>
                <w:tab w:val="num" w:pos="360"/>
                <w:tab w:val="left" w:pos="5040"/>
              </w:tabs>
              <w:spacing w:before="60"/>
              <w:ind w:left="360" w:hanging="360"/>
              <w:rPr>
                <w:b/>
                <w:sz w:val="20"/>
              </w:rPr>
            </w:pPr>
            <w:r w:rsidRPr="003F1920">
              <w:rPr>
                <w:b/>
                <w:sz w:val="20"/>
              </w:rPr>
              <w:t>Jan 14 Action Items update</w:t>
            </w:r>
          </w:p>
          <w:p w:rsidR="003F1920" w:rsidRPr="003F1920" w:rsidRDefault="003F1920" w:rsidP="003F1920">
            <w:pPr>
              <w:numPr>
                <w:ilvl w:val="0"/>
                <w:numId w:val="12"/>
              </w:numPr>
              <w:tabs>
                <w:tab w:val="left" w:pos="5040"/>
              </w:tabs>
              <w:spacing w:before="60"/>
              <w:contextualSpacing/>
              <w:rPr>
                <w:b/>
                <w:sz w:val="20"/>
              </w:rPr>
            </w:pPr>
            <w:r w:rsidRPr="003F1920">
              <w:rPr>
                <w:b/>
                <w:sz w:val="20"/>
              </w:rPr>
              <w:t>CNRFC forecast - Robert Franklin</w:t>
            </w:r>
          </w:p>
        </w:tc>
        <w:tc>
          <w:tcPr>
            <w:tcW w:w="1458" w:type="dxa"/>
          </w:tcPr>
          <w:p w:rsidR="003F1920" w:rsidRPr="003F1920" w:rsidRDefault="003F1920" w:rsidP="003F1920">
            <w:pPr>
              <w:tabs>
                <w:tab w:val="num" w:pos="360"/>
                <w:tab w:val="left" w:pos="5040"/>
              </w:tabs>
              <w:spacing w:before="60"/>
              <w:ind w:left="360" w:hanging="360"/>
              <w:rPr>
                <w:sz w:val="20"/>
              </w:rPr>
            </w:pPr>
            <w:r w:rsidRPr="003F1920">
              <w:rPr>
                <w:sz w:val="20"/>
              </w:rPr>
              <w:t>Listed</w:t>
            </w:r>
          </w:p>
        </w:tc>
      </w:tr>
      <w:tr w:rsidR="003F1920" w:rsidRPr="003F1920" w:rsidTr="000E63DD">
        <w:trPr>
          <w:trHeight w:val="338"/>
        </w:trPr>
        <w:tc>
          <w:tcPr>
            <w:tcW w:w="801" w:type="dxa"/>
            <w:vAlign w:val="center"/>
          </w:tcPr>
          <w:p w:rsidR="003F1920" w:rsidRPr="003F1920" w:rsidRDefault="003F1920" w:rsidP="003F1920">
            <w:pPr>
              <w:tabs>
                <w:tab w:val="num" w:pos="360"/>
                <w:tab w:val="left" w:pos="5040"/>
              </w:tabs>
              <w:spacing w:before="60"/>
              <w:ind w:left="360" w:hanging="360"/>
              <w:rPr>
                <w:sz w:val="20"/>
              </w:rPr>
            </w:pPr>
            <w:r w:rsidRPr="003F1920">
              <w:rPr>
                <w:sz w:val="20"/>
              </w:rPr>
              <w:t>9:45</w:t>
            </w:r>
          </w:p>
        </w:tc>
        <w:tc>
          <w:tcPr>
            <w:tcW w:w="7317" w:type="dxa"/>
            <w:vAlign w:val="center"/>
          </w:tcPr>
          <w:p w:rsidR="003F1920" w:rsidRPr="003F1920" w:rsidRDefault="003F1920" w:rsidP="003F1920">
            <w:pPr>
              <w:tabs>
                <w:tab w:val="num" w:pos="360"/>
                <w:tab w:val="left" w:pos="5040"/>
              </w:tabs>
              <w:spacing w:before="60"/>
              <w:ind w:left="360" w:hanging="360"/>
              <w:rPr>
                <w:b/>
                <w:sz w:val="20"/>
              </w:rPr>
            </w:pPr>
            <w:r w:rsidRPr="003F1920">
              <w:rPr>
                <w:b/>
                <w:sz w:val="20"/>
              </w:rPr>
              <w:t>Current Conditions update</w:t>
            </w:r>
          </w:p>
        </w:tc>
        <w:tc>
          <w:tcPr>
            <w:tcW w:w="1458" w:type="dxa"/>
          </w:tcPr>
          <w:p w:rsidR="003F1920" w:rsidRPr="003F1920" w:rsidRDefault="003F1920" w:rsidP="003F1920">
            <w:pPr>
              <w:tabs>
                <w:tab w:val="num" w:pos="360"/>
                <w:tab w:val="left" w:pos="5040"/>
              </w:tabs>
              <w:spacing w:before="60"/>
              <w:ind w:left="360" w:hanging="360"/>
              <w:rPr>
                <w:sz w:val="20"/>
              </w:rPr>
            </w:pPr>
            <w:r w:rsidRPr="003F1920">
              <w:rPr>
                <w:sz w:val="20"/>
              </w:rPr>
              <w:t>Stewart</w:t>
            </w:r>
          </w:p>
        </w:tc>
      </w:tr>
      <w:tr w:rsidR="003F1920" w:rsidRPr="003F1920" w:rsidTr="000E63DD">
        <w:trPr>
          <w:trHeight w:val="338"/>
        </w:trPr>
        <w:tc>
          <w:tcPr>
            <w:tcW w:w="801" w:type="dxa"/>
            <w:vAlign w:val="center"/>
          </w:tcPr>
          <w:p w:rsidR="003F1920" w:rsidRPr="003F1920" w:rsidRDefault="003F1920" w:rsidP="003F1920">
            <w:pPr>
              <w:tabs>
                <w:tab w:val="num" w:pos="360"/>
                <w:tab w:val="left" w:pos="5040"/>
              </w:tabs>
              <w:spacing w:before="60"/>
              <w:ind w:left="360" w:hanging="360"/>
              <w:rPr>
                <w:sz w:val="20"/>
              </w:rPr>
            </w:pPr>
            <w:r w:rsidRPr="003F1920">
              <w:rPr>
                <w:sz w:val="20"/>
              </w:rPr>
              <w:t>9:50</w:t>
            </w:r>
          </w:p>
        </w:tc>
        <w:tc>
          <w:tcPr>
            <w:tcW w:w="7317" w:type="dxa"/>
            <w:vAlign w:val="center"/>
          </w:tcPr>
          <w:p w:rsidR="003F1920" w:rsidRPr="003F1920" w:rsidRDefault="003F1920" w:rsidP="003F1920">
            <w:pPr>
              <w:tabs>
                <w:tab w:val="num" w:pos="360"/>
                <w:tab w:val="left" w:pos="5040"/>
              </w:tabs>
              <w:spacing w:before="60"/>
              <w:ind w:left="360" w:hanging="360"/>
              <w:rPr>
                <w:sz w:val="20"/>
              </w:rPr>
            </w:pPr>
            <w:r w:rsidRPr="003F1920">
              <w:rPr>
                <w:b/>
                <w:sz w:val="20"/>
              </w:rPr>
              <w:t>Discuss WY 2015 Hydrographs- compare temperature model output of proposed hydrographs with ROD hydrographs</w:t>
            </w:r>
          </w:p>
          <w:p w:rsidR="003F1920" w:rsidRPr="003F1920" w:rsidRDefault="003F1920" w:rsidP="003F1920">
            <w:pPr>
              <w:tabs>
                <w:tab w:val="num" w:pos="360"/>
                <w:tab w:val="left" w:pos="5040"/>
              </w:tabs>
              <w:spacing w:before="60"/>
              <w:ind w:left="360" w:hanging="360"/>
              <w:rPr>
                <w:sz w:val="20"/>
              </w:rPr>
            </w:pPr>
          </w:p>
        </w:tc>
        <w:tc>
          <w:tcPr>
            <w:tcW w:w="1458" w:type="dxa"/>
          </w:tcPr>
          <w:p w:rsidR="003F1920" w:rsidRPr="003F1920" w:rsidRDefault="003F1920" w:rsidP="003F1920">
            <w:pPr>
              <w:tabs>
                <w:tab w:val="num" w:pos="360"/>
                <w:tab w:val="left" w:pos="5040"/>
              </w:tabs>
              <w:spacing w:before="60"/>
              <w:ind w:left="360" w:hanging="360"/>
              <w:rPr>
                <w:sz w:val="20"/>
              </w:rPr>
            </w:pPr>
            <w:r w:rsidRPr="003F1920">
              <w:rPr>
                <w:sz w:val="20"/>
              </w:rPr>
              <w:t>Stewart</w:t>
            </w:r>
          </w:p>
        </w:tc>
      </w:tr>
      <w:tr w:rsidR="003F1920" w:rsidRPr="003F1920" w:rsidTr="000E63DD">
        <w:trPr>
          <w:trHeight w:val="338"/>
        </w:trPr>
        <w:tc>
          <w:tcPr>
            <w:tcW w:w="801" w:type="dxa"/>
            <w:vAlign w:val="center"/>
          </w:tcPr>
          <w:p w:rsidR="003F1920" w:rsidRPr="003F1920" w:rsidRDefault="003F1920" w:rsidP="003F1920">
            <w:pPr>
              <w:tabs>
                <w:tab w:val="num" w:pos="360"/>
                <w:tab w:val="left" w:pos="5040"/>
              </w:tabs>
              <w:spacing w:before="60"/>
              <w:ind w:left="360" w:hanging="360"/>
              <w:rPr>
                <w:sz w:val="20"/>
              </w:rPr>
            </w:pPr>
            <w:r w:rsidRPr="003F1920">
              <w:rPr>
                <w:sz w:val="20"/>
              </w:rPr>
              <w:t>11:00</w:t>
            </w:r>
          </w:p>
        </w:tc>
        <w:tc>
          <w:tcPr>
            <w:tcW w:w="7317" w:type="dxa"/>
            <w:vAlign w:val="center"/>
          </w:tcPr>
          <w:p w:rsidR="003F1920" w:rsidRPr="003F1920" w:rsidRDefault="003F1920" w:rsidP="003F1920">
            <w:pPr>
              <w:tabs>
                <w:tab w:val="num" w:pos="360"/>
                <w:tab w:val="left" w:pos="5040"/>
              </w:tabs>
              <w:spacing w:before="60"/>
              <w:ind w:left="360" w:hanging="360"/>
              <w:rPr>
                <w:sz w:val="20"/>
              </w:rPr>
            </w:pPr>
            <w:r w:rsidRPr="003F1920">
              <w:rPr>
                <w:b/>
                <w:sz w:val="20"/>
              </w:rPr>
              <w:t>Adjourn</w:t>
            </w:r>
          </w:p>
        </w:tc>
        <w:tc>
          <w:tcPr>
            <w:tcW w:w="1458" w:type="dxa"/>
            <w:vAlign w:val="center"/>
          </w:tcPr>
          <w:p w:rsidR="003F1920" w:rsidRPr="003F1920" w:rsidRDefault="003F1920" w:rsidP="003F1920">
            <w:pPr>
              <w:tabs>
                <w:tab w:val="num" w:pos="360"/>
                <w:tab w:val="left" w:pos="5040"/>
              </w:tabs>
              <w:spacing w:before="60"/>
              <w:ind w:left="360" w:hanging="360"/>
              <w:rPr>
                <w:sz w:val="20"/>
              </w:rPr>
            </w:pPr>
            <w:r w:rsidRPr="003F1920">
              <w:rPr>
                <w:sz w:val="20"/>
              </w:rPr>
              <w:t>Group</w:t>
            </w:r>
          </w:p>
        </w:tc>
      </w:tr>
    </w:tbl>
    <w:p w:rsidR="003F1920" w:rsidRPr="003F1920" w:rsidRDefault="003F1920" w:rsidP="003F1920">
      <w:pPr>
        <w:rPr>
          <w:sz w:val="20"/>
        </w:rPr>
      </w:pPr>
    </w:p>
    <w:p w:rsidR="003F1920" w:rsidRPr="003F1920" w:rsidRDefault="003F1920" w:rsidP="003F1920">
      <w:pPr>
        <w:keepNext/>
        <w:spacing w:before="240" w:after="60"/>
        <w:outlineLvl w:val="0"/>
        <w:rPr>
          <w:rFonts w:ascii="Tahoma" w:hAnsi="Tahoma" w:cs="Arial"/>
          <w:b/>
          <w:bCs/>
          <w:smallCaps/>
          <w:color w:val="FF0000"/>
          <w:kern w:val="32"/>
          <w:sz w:val="28"/>
          <w:szCs w:val="28"/>
        </w:rPr>
      </w:pPr>
      <w:r w:rsidRPr="003F1920">
        <w:rPr>
          <w:rFonts w:ascii="Tahoma" w:hAnsi="Tahoma" w:cs="Arial"/>
          <w:b/>
          <w:bCs/>
          <w:smallCaps/>
          <w:color w:val="FF0000"/>
          <w:kern w:val="32"/>
          <w:sz w:val="28"/>
          <w:szCs w:val="28"/>
        </w:rPr>
        <w:t>DRAFT Agenda Version Date 03 Mar 2015 Revised on 27 Feb 2015</w:t>
      </w:r>
    </w:p>
    <w:p w:rsidR="003F1920" w:rsidRPr="003F1920" w:rsidRDefault="003F1920" w:rsidP="003F1920"/>
    <w:p w:rsidR="003F1920" w:rsidRPr="003F1920" w:rsidRDefault="003F1920" w:rsidP="003F1920">
      <w:r w:rsidRPr="003F1920">
        <w:t>Next Meeting – April 10, 2015 – Standby meeting depending on WY determination</w:t>
      </w:r>
    </w:p>
    <w:p w:rsidR="003F1920" w:rsidRPr="003F1920" w:rsidRDefault="003F1920" w:rsidP="003F1920">
      <w:pPr>
        <w:spacing w:after="200" w:line="276" w:lineRule="auto"/>
        <w:rPr>
          <w:rFonts w:cs="Arial"/>
          <w:bCs/>
          <w:color w:val="000000"/>
          <w:sz w:val="20"/>
        </w:rPr>
      </w:pPr>
      <w:r w:rsidRPr="003F1920">
        <w:rPr>
          <w:rFonts w:cs="Arial"/>
          <w:bCs/>
          <w:color w:val="000000"/>
          <w:sz w:val="20"/>
        </w:rPr>
        <w:t xml:space="preserve"> </w:t>
      </w:r>
    </w:p>
    <w:p w:rsidR="003F1920" w:rsidRPr="003F1920" w:rsidRDefault="003F1920" w:rsidP="003F1920">
      <w:pPr>
        <w:spacing w:after="200" w:line="276" w:lineRule="auto"/>
        <w:rPr>
          <w:rFonts w:cs="Arial"/>
          <w:bCs/>
          <w:color w:val="000000"/>
          <w:sz w:val="20"/>
        </w:rPr>
      </w:pPr>
      <w:r w:rsidRPr="003F1920">
        <w:rPr>
          <w:rFonts w:cs="Arial"/>
          <w:bCs/>
          <w:color w:val="000000"/>
          <w:sz w:val="20"/>
        </w:rPr>
        <w:t>LAST Meeting notes</w:t>
      </w:r>
    </w:p>
    <w:p w:rsidR="00B64B4A" w:rsidRPr="00B64B4A" w:rsidRDefault="00B64B4A" w:rsidP="00695CDE">
      <w:pPr>
        <w:rPr>
          <w:rFonts w:ascii="Times New Roman" w:hAnsi="Times New Roman"/>
          <w:sz w:val="24"/>
          <w:szCs w:val="24"/>
        </w:rPr>
      </w:pPr>
    </w:p>
    <w:sectPr w:rsidR="00B64B4A" w:rsidRPr="00B64B4A" w:rsidSect="004512C4">
      <w:headerReference w:type="default" r:id="rId10"/>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DFC" w:rsidRDefault="006C1DFC" w:rsidP="00A10468">
      <w:r>
        <w:separator/>
      </w:r>
    </w:p>
  </w:endnote>
  <w:endnote w:type="continuationSeparator" w:id="0">
    <w:p w:rsidR="006C1DFC" w:rsidRDefault="006C1DFC" w:rsidP="00A10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8395221"/>
      <w:docPartObj>
        <w:docPartGallery w:val="Page Numbers (Bottom of Page)"/>
        <w:docPartUnique/>
      </w:docPartObj>
    </w:sdtPr>
    <w:sdtEndPr>
      <w:rPr>
        <w:noProof/>
      </w:rPr>
    </w:sdtEndPr>
    <w:sdtContent>
      <w:p w:rsidR="00EF15CF" w:rsidRDefault="00EF15CF">
        <w:pPr>
          <w:pStyle w:val="Footer"/>
          <w:jc w:val="right"/>
        </w:pPr>
        <w:r>
          <w:fldChar w:fldCharType="begin"/>
        </w:r>
        <w:r>
          <w:instrText xml:space="preserve"> PAGE   \* MERGEFORMAT </w:instrText>
        </w:r>
        <w:r>
          <w:fldChar w:fldCharType="separate"/>
        </w:r>
        <w:r w:rsidR="00C679DE">
          <w:rPr>
            <w:noProof/>
          </w:rPr>
          <w:t>1</w:t>
        </w:r>
        <w:r>
          <w:rPr>
            <w:noProof/>
          </w:rPr>
          <w:fldChar w:fldCharType="end"/>
        </w:r>
      </w:p>
    </w:sdtContent>
  </w:sdt>
  <w:p w:rsidR="00EF15CF" w:rsidRDefault="00EF15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DFC" w:rsidRDefault="006C1DFC" w:rsidP="00A10468">
      <w:r>
        <w:separator/>
      </w:r>
    </w:p>
  </w:footnote>
  <w:footnote w:type="continuationSeparator" w:id="0">
    <w:p w:rsidR="006C1DFC" w:rsidRDefault="006C1DFC" w:rsidP="00A104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F45" w:rsidRDefault="006C7F45" w:rsidP="00FA68D3">
    <w:pPr>
      <w:pStyle w:val="Header"/>
      <w:tabs>
        <w:tab w:val="clear" w:pos="4680"/>
        <w:tab w:val="clear" w:pos="9360"/>
        <w:tab w:val="left" w:pos="440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A40A3"/>
    <w:multiLevelType w:val="hybridMultilevel"/>
    <w:tmpl w:val="DEBEA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05921"/>
    <w:multiLevelType w:val="hybridMultilevel"/>
    <w:tmpl w:val="044C1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D11F07"/>
    <w:multiLevelType w:val="hybridMultilevel"/>
    <w:tmpl w:val="FC7E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A65780"/>
    <w:multiLevelType w:val="hybridMultilevel"/>
    <w:tmpl w:val="DAB02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91825A1"/>
    <w:multiLevelType w:val="hybridMultilevel"/>
    <w:tmpl w:val="997C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A35057"/>
    <w:multiLevelType w:val="hybridMultilevel"/>
    <w:tmpl w:val="A634A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FD73B8"/>
    <w:multiLevelType w:val="hybridMultilevel"/>
    <w:tmpl w:val="676E8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3D79EC"/>
    <w:multiLevelType w:val="hybridMultilevel"/>
    <w:tmpl w:val="6B10B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C13FA1"/>
    <w:multiLevelType w:val="hybridMultilevel"/>
    <w:tmpl w:val="83B8C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6125E7"/>
    <w:multiLevelType w:val="hybridMultilevel"/>
    <w:tmpl w:val="B406C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E0A4016"/>
    <w:multiLevelType w:val="hybridMultilevel"/>
    <w:tmpl w:val="9B3E42A0"/>
    <w:lvl w:ilvl="0" w:tplc="0428E8AA">
      <w:start w:val="1"/>
      <w:numFmt w:val="bullet"/>
      <w:pStyle w:val="ActionItems"/>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783673C2"/>
    <w:multiLevelType w:val="hybridMultilevel"/>
    <w:tmpl w:val="63ECD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A006B5"/>
    <w:multiLevelType w:val="hybridMultilevel"/>
    <w:tmpl w:val="D6FAE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2"/>
  </w:num>
  <w:num w:numId="5">
    <w:abstractNumId w:val="3"/>
  </w:num>
  <w:num w:numId="6">
    <w:abstractNumId w:val="6"/>
  </w:num>
  <w:num w:numId="7">
    <w:abstractNumId w:val="0"/>
  </w:num>
  <w:num w:numId="8">
    <w:abstractNumId w:val="7"/>
  </w:num>
  <w:num w:numId="9">
    <w:abstractNumId w:val="5"/>
  </w:num>
  <w:num w:numId="10">
    <w:abstractNumId w:val="11"/>
  </w:num>
  <w:num w:numId="11">
    <w:abstractNumId w:val="9"/>
  </w:num>
  <w:num w:numId="12">
    <w:abstractNumId w:val="2"/>
  </w:num>
  <w:num w:numId="13">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VTC">
    <w15:presenceInfo w15:providerId="None" w15:userId="HV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74F"/>
    <w:rsid w:val="00010BC8"/>
    <w:rsid w:val="000138DD"/>
    <w:rsid w:val="00022483"/>
    <w:rsid w:val="00024FBA"/>
    <w:rsid w:val="000300F6"/>
    <w:rsid w:val="000304D9"/>
    <w:rsid w:val="00032279"/>
    <w:rsid w:val="00034852"/>
    <w:rsid w:val="00042D81"/>
    <w:rsid w:val="0004644A"/>
    <w:rsid w:val="00046E35"/>
    <w:rsid w:val="00051384"/>
    <w:rsid w:val="0005453B"/>
    <w:rsid w:val="00064E65"/>
    <w:rsid w:val="00070758"/>
    <w:rsid w:val="00070D3E"/>
    <w:rsid w:val="00076753"/>
    <w:rsid w:val="00084727"/>
    <w:rsid w:val="000A0C5C"/>
    <w:rsid w:val="000A7C35"/>
    <w:rsid w:val="000B6A2F"/>
    <w:rsid w:val="000B7FFE"/>
    <w:rsid w:val="000C308E"/>
    <w:rsid w:val="000C3ADC"/>
    <w:rsid w:val="000C597A"/>
    <w:rsid w:val="000C5E59"/>
    <w:rsid w:val="000D53C5"/>
    <w:rsid w:val="000D54E3"/>
    <w:rsid w:val="000D637B"/>
    <w:rsid w:val="000D6E60"/>
    <w:rsid w:val="000E2953"/>
    <w:rsid w:val="000F0C7E"/>
    <w:rsid w:val="000F6CC2"/>
    <w:rsid w:val="00111544"/>
    <w:rsid w:val="001137D4"/>
    <w:rsid w:val="001166FC"/>
    <w:rsid w:val="00125B84"/>
    <w:rsid w:val="001367DE"/>
    <w:rsid w:val="00153E08"/>
    <w:rsid w:val="00154090"/>
    <w:rsid w:val="00154AE1"/>
    <w:rsid w:val="00156C32"/>
    <w:rsid w:val="00160372"/>
    <w:rsid w:val="00165616"/>
    <w:rsid w:val="00166957"/>
    <w:rsid w:val="001719C1"/>
    <w:rsid w:val="00171F4D"/>
    <w:rsid w:val="00171FF1"/>
    <w:rsid w:val="001817B7"/>
    <w:rsid w:val="00186B7B"/>
    <w:rsid w:val="001A3171"/>
    <w:rsid w:val="001A3877"/>
    <w:rsid w:val="001A67DB"/>
    <w:rsid w:val="001A7E87"/>
    <w:rsid w:val="001B7443"/>
    <w:rsid w:val="001B7F28"/>
    <w:rsid w:val="001D1CCD"/>
    <w:rsid w:val="001D7871"/>
    <w:rsid w:val="001E14DB"/>
    <w:rsid w:val="001F3CCC"/>
    <w:rsid w:val="00214752"/>
    <w:rsid w:val="002265D2"/>
    <w:rsid w:val="00226E75"/>
    <w:rsid w:val="00232DB1"/>
    <w:rsid w:val="002365EE"/>
    <w:rsid w:val="0024643F"/>
    <w:rsid w:val="00247301"/>
    <w:rsid w:val="002519F8"/>
    <w:rsid w:val="00256A7C"/>
    <w:rsid w:val="002605C5"/>
    <w:rsid w:val="00262732"/>
    <w:rsid w:val="00266138"/>
    <w:rsid w:val="00280F92"/>
    <w:rsid w:val="00286F56"/>
    <w:rsid w:val="0029438D"/>
    <w:rsid w:val="002B45AE"/>
    <w:rsid w:val="002B5436"/>
    <w:rsid w:val="002C3A63"/>
    <w:rsid w:val="002C5E50"/>
    <w:rsid w:val="002E1EC9"/>
    <w:rsid w:val="002E3BF6"/>
    <w:rsid w:val="002F5D0A"/>
    <w:rsid w:val="002F7629"/>
    <w:rsid w:val="00301801"/>
    <w:rsid w:val="003122A4"/>
    <w:rsid w:val="00313356"/>
    <w:rsid w:val="003164D4"/>
    <w:rsid w:val="00316684"/>
    <w:rsid w:val="003225D5"/>
    <w:rsid w:val="00342D34"/>
    <w:rsid w:val="00346C76"/>
    <w:rsid w:val="003504D0"/>
    <w:rsid w:val="00351085"/>
    <w:rsid w:val="003514FC"/>
    <w:rsid w:val="00353AE3"/>
    <w:rsid w:val="00353B90"/>
    <w:rsid w:val="003543F2"/>
    <w:rsid w:val="00373074"/>
    <w:rsid w:val="00377DAB"/>
    <w:rsid w:val="003911CE"/>
    <w:rsid w:val="003977B8"/>
    <w:rsid w:val="003C4521"/>
    <w:rsid w:val="003D02C8"/>
    <w:rsid w:val="003D4A59"/>
    <w:rsid w:val="003D6781"/>
    <w:rsid w:val="003D7C5F"/>
    <w:rsid w:val="003E067A"/>
    <w:rsid w:val="003E6EB6"/>
    <w:rsid w:val="003E76FE"/>
    <w:rsid w:val="003F1920"/>
    <w:rsid w:val="003F247C"/>
    <w:rsid w:val="003F42E3"/>
    <w:rsid w:val="00403716"/>
    <w:rsid w:val="0040609A"/>
    <w:rsid w:val="004073D8"/>
    <w:rsid w:val="00411777"/>
    <w:rsid w:val="00412A10"/>
    <w:rsid w:val="00415114"/>
    <w:rsid w:val="00416FBA"/>
    <w:rsid w:val="004177E8"/>
    <w:rsid w:val="00423C6E"/>
    <w:rsid w:val="00423D32"/>
    <w:rsid w:val="00430554"/>
    <w:rsid w:val="00435683"/>
    <w:rsid w:val="00435715"/>
    <w:rsid w:val="00445A26"/>
    <w:rsid w:val="00447478"/>
    <w:rsid w:val="004512C4"/>
    <w:rsid w:val="00454EBC"/>
    <w:rsid w:val="00464696"/>
    <w:rsid w:val="004722C2"/>
    <w:rsid w:val="004726A3"/>
    <w:rsid w:val="00480954"/>
    <w:rsid w:val="004851A5"/>
    <w:rsid w:val="0048668E"/>
    <w:rsid w:val="004904ED"/>
    <w:rsid w:val="004A5684"/>
    <w:rsid w:val="004B0668"/>
    <w:rsid w:val="004B2BD5"/>
    <w:rsid w:val="004B2CA8"/>
    <w:rsid w:val="004C2B90"/>
    <w:rsid w:val="004D1BFF"/>
    <w:rsid w:val="004D1F5D"/>
    <w:rsid w:val="004D3009"/>
    <w:rsid w:val="004D7B4E"/>
    <w:rsid w:val="004E3B94"/>
    <w:rsid w:val="00502EB7"/>
    <w:rsid w:val="00507B3F"/>
    <w:rsid w:val="005210ED"/>
    <w:rsid w:val="00522E3E"/>
    <w:rsid w:val="00531158"/>
    <w:rsid w:val="00536D0D"/>
    <w:rsid w:val="00545BFB"/>
    <w:rsid w:val="00550732"/>
    <w:rsid w:val="00551161"/>
    <w:rsid w:val="00551933"/>
    <w:rsid w:val="00561C17"/>
    <w:rsid w:val="00574815"/>
    <w:rsid w:val="00577907"/>
    <w:rsid w:val="00577C37"/>
    <w:rsid w:val="0058364F"/>
    <w:rsid w:val="00586E60"/>
    <w:rsid w:val="00587E3F"/>
    <w:rsid w:val="005904CA"/>
    <w:rsid w:val="005B1001"/>
    <w:rsid w:val="005B1F25"/>
    <w:rsid w:val="005C21F3"/>
    <w:rsid w:val="005C5244"/>
    <w:rsid w:val="005D1041"/>
    <w:rsid w:val="005D6AEF"/>
    <w:rsid w:val="005E3793"/>
    <w:rsid w:val="005F4A06"/>
    <w:rsid w:val="00612C40"/>
    <w:rsid w:val="00613998"/>
    <w:rsid w:val="0062124F"/>
    <w:rsid w:val="00624EE0"/>
    <w:rsid w:val="00630784"/>
    <w:rsid w:val="00631E3C"/>
    <w:rsid w:val="00643669"/>
    <w:rsid w:val="00645798"/>
    <w:rsid w:val="00652A3D"/>
    <w:rsid w:val="0065399B"/>
    <w:rsid w:val="0066324B"/>
    <w:rsid w:val="006653E8"/>
    <w:rsid w:val="00666BE3"/>
    <w:rsid w:val="006727FC"/>
    <w:rsid w:val="0067381B"/>
    <w:rsid w:val="006760B3"/>
    <w:rsid w:val="00682CE4"/>
    <w:rsid w:val="00685973"/>
    <w:rsid w:val="00692B1A"/>
    <w:rsid w:val="00695CDE"/>
    <w:rsid w:val="00696D6D"/>
    <w:rsid w:val="00697268"/>
    <w:rsid w:val="006A0B24"/>
    <w:rsid w:val="006A1800"/>
    <w:rsid w:val="006B414C"/>
    <w:rsid w:val="006C048B"/>
    <w:rsid w:val="006C0AD8"/>
    <w:rsid w:val="006C1DFC"/>
    <w:rsid w:val="006C5E86"/>
    <w:rsid w:val="006C7F45"/>
    <w:rsid w:val="006E5532"/>
    <w:rsid w:val="006F01BD"/>
    <w:rsid w:val="007071AB"/>
    <w:rsid w:val="0071399C"/>
    <w:rsid w:val="0071512D"/>
    <w:rsid w:val="007233B6"/>
    <w:rsid w:val="00731D03"/>
    <w:rsid w:val="007367AE"/>
    <w:rsid w:val="00741878"/>
    <w:rsid w:val="00744F49"/>
    <w:rsid w:val="00744F6F"/>
    <w:rsid w:val="00750D21"/>
    <w:rsid w:val="00751933"/>
    <w:rsid w:val="00751A4C"/>
    <w:rsid w:val="007629CB"/>
    <w:rsid w:val="00762B4C"/>
    <w:rsid w:val="00763583"/>
    <w:rsid w:val="007642C1"/>
    <w:rsid w:val="0076513E"/>
    <w:rsid w:val="00765F12"/>
    <w:rsid w:val="007736D1"/>
    <w:rsid w:val="0077425B"/>
    <w:rsid w:val="00774273"/>
    <w:rsid w:val="0078327A"/>
    <w:rsid w:val="007918D0"/>
    <w:rsid w:val="007A29AD"/>
    <w:rsid w:val="007A2E18"/>
    <w:rsid w:val="007A374F"/>
    <w:rsid w:val="007A681C"/>
    <w:rsid w:val="007B64B8"/>
    <w:rsid w:val="007D199E"/>
    <w:rsid w:val="007D26CC"/>
    <w:rsid w:val="007D3379"/>
    <w:rsid w:val="007D79DE"/>
    <w:rsid w:val="007E1AFF"/>
    <w:rsid w:val="007F2C7D"/>
    <w:rsid w:val="007F59B8"/>
    <w:rsid w:val="007F5E24"/>
    <w:rsid w:val="008008C8"/>
    <w:rsid w:val="00803278"/>
    <w:rsid w:val="00814E7B"/>
    <w:rsid w:val="0082555C"/>
    <w:rsid w:val="00830847"/>
    <w:rsid w:val="00842F9B"/>
    <w:rsid w:val="0084326A"/>
    <w:rsid w:val="00850B93"/>
    <w:rsid w:val="00857EC8"/>
    <w:rsid w:val="00866AE3"/>
    <w:rsid w:val="00867BE2"/>
    <w:rsid w:val="00870BAB"/>
    <w:rsid w:val="00884958"/>
    <w:rsid w:val="00885F60"/>
    <w:rsid w:val="00890C32"/>
    <w:rsid w:val="008931AD"/>
    <w:rsid w:val="00897819"/>
    <w:rsid w:val="008A299A"/>
    <w:rsid w:val="008A545D"/>
    <w:rsid w:val="008A7CC7"/>
    <w:rsid w:val="008B401C"/>
    <w:rsid w:val="008B6DD2"/>
    <w:rsid w:val="008B786C"/>
    <w:rsid w:val="008C5E92"/>
    <w:rsid w:val="008D0855"/>
    <w:rsid w:val="008D7332"/>
    <w:rsid w:val="008F0280"/>
    <w:rsid w:val="008F2F37"/>
    <w:rsid w:val="008F54E2"/>
    <w:rsid w:val="009046D4"/>
    <w:rsid w:val="00906146"/>
    <w:rsid w:val="0090634C"/>
    <w:rsid w:val="00906909"/>
    <w:rsid w:val="00923B93"/>
    <w:rsid w:val="0092565E"/>
    <w:rsid w:val="00944E9F"/>
    <w:rsid w:val="009456F1"/>
    <w:rsid w:val="00951A1C"/>
    <w:rsid w:val="00960AFA"/>
    <w:rsid w:val="0096517C"/>
    <w:rsid w:val="00966639"/>
    <w:rsid w:val="009908E1"/>
    <w:rsid w:val="0099468E"/>
    <w:rsid w:val="009A19DF"/>
    <w:rsid w:val="009A624C"/>
    <w:rsid w:val="009B138A"/>
    <w:rsid w:val="009C3B16"/>
    <w:rsid w:val="009D1453"/>
    <w:rsid w:val="009D70C1"/>
    <w:rsid w:val="009E1175"/>
    <w:rsid w:val="009E2D71"/>
    <w:rsid w:val="009E2DF3"/>
    <w:rsid w:val="009E767D"/>
    <w:rsid w:val="009F2EFC"/>
    <w:rsid w:val="009F3419"/>
    <w:rsid w:val="009F5551"/>
    <w:rsid w:val="009F6D2E"/>
    <w:rsid w:val="00A06300"/>
    <w:rsid w:val="00A10222"/>
    <w:rsid w:val="00A10468"/>
    <w:rsid w:val="00A107B2"/>
    <w:rsid w:val="00A107BA"/>
    <w:rsid w:val="00A11CB8"/>
    <w:rsid w:val="00A20979"/>
    <w:rsid w:val="00A351E1"/>
    <w:rsid w:val="00A354D0"/>
    <w:rsid w:val="00A413A7"/>
    <w:rsid w:val="00A4362D"/>
    <w:rsid w:val="00A47613"/>
    <w:rsid w:val="00A476DF"/>
    <w:rsid w:val="00A551AB"/>
    <w:rsid w:val="00A5567D"/>
    <w:rsid w:val="00A63268"/>
    <w:rsid w:val="00A7059D"/>
    <w:rsid w:val="00A73825"/>
    <w:rsid w:val="00A745C8"/>
    <w:rsid w:val="00A745CE"/>
    <w:rsid w:val="00A77B0B"/>
    <w:rsid w:val="00A855AA"/>
    <w:rsid w:val="00A8619D"/>
    <w:rsid w:val="00A924A9"/>
    <w:rsid w:val="00AA290B"/>
    <w:rsid w:val="00AB0910"/>
    <w:rsid w:val="00AB42C7"/>
    <w:rsid w:val="00AC5DAE"/>
    <w:rsid w:val="00AC7F4F"/>
    <w:rsid w:val="00AD5593"/>
    <w:rsid w:val="00AE29D9"/>
    <w:rsid w:val="00AE6CF8"/>
    <w:rsid w:val="00AF08C7"/>
    <w:rsid w:val="00AF2756"/>
    <w:rsid w:val="00AF56B5"/>
    <w:rsid w:val="00AF60F5"/>
    <w:rsid w:val="00B02199"/>
    <w:rsid w:val="00B02BA8"/>
    <w:rsid w:val="00B02DB1"/>
    <w:rsid w:val="00B04A91"/>
    <w:rsid w:val="00B131A2"/>
    <w:rsid w:val="00B262AF"/>
    <w:rsid w:val="00B32572"/>
    <w:rsid w:val="00B4261F"/>
    <w:rsid w:val="00B46116"/>
    <w:rsid w:val="00B464E7"/>
    <w:rsid w:val="00B54DEC"/>
    <w:rsid w:val="00B562D1"/>
    <w:rsid w:val="00B64B4A"/>
    <w:rsid w:val="00B82C53"/>
    <w:rsid w:val="00B84D28"/>
    <w:rsid w:val="00B8675C"/>
    <w:rsid w:val="00B86ABE"/>
    <w:rsid w:val="00B918F9"/>
    <w:rsid w:val="00B921E0"/>
    <w:rsid w:val="00B92AC8"/>
    <w:rsid w:val="00BA3014"/>
    <w:rsid w:val="00BA4856"/>
    <w:rsid w:val="00BA48EA"/>
    <w:rsid w:val="00BA7030"/>
    <w:rsid w:val="00BB2791"/>
    <w:rsid w:val="00BB643E"/>
    <w:rsid w:val="00BB667A"/>
    <w:rsid w:val="00BC44DF"/>
    <w:rsid w:val="00BD25F4"/>
    <w:rsid w:val="00BD5CC3"/>
    <w:rsid w:val="00BD634F"/>
    <w:rsid w:val="00BE2892"/>
    <w:rsid w:val="00BE4F1B"/>
    <w:rsid w:val="00C00AA0"/>
    <w:rsid w:val="00C149C1"/>
    <w:rsid w:val="00C2179F"/>
    <w:rsid w:val="00C32373"/>
    <w:rsid w:val="00C3246C"/>
    <w:rsid w:val="00C36E41"/>
    <w:rsid w:val="00C425F8"/>
    <w:rsid w:val="00C541BF"/>
    <w:rsid w:val="00C548F4"/>
    <w:rsid w:val="00C61E02"/>
    <w:rsid w:val="00C64561"/>
    <w:rsid w:val="00C679DE"/>
    <w:rsid w:val="00C729FA"/>
    <w:rsid w:val="00C80262"/>
    <w:rsid w:val="00C81396"/>
    <w:rsid w:val="00C84C72"/>
    <w:rsid w:val="00CA6BAF"/>
    <w:rsid w:val="00CA6F88"/>
    <w:rsid w:val="00CB04F4"/>
    <w:rsid w:val="00CB0F78"/>
    <w:rsid w:val="00CB5D6C"/>
    <w:rsid w:val="00CC2503"/>
    <w:rsid w:val="00CD4703"/>
    <w:rsid w:val="00CD6522"/>
    <w:rsid w:val="00CE4B63"/>
    <w:rsid w:val="00CF3835"/>
    <w:rsid w:val="00CF4D55"/>
    <w:rsid w:val="00CF6389"/>
    <w:rsid w:val="00CF6C7E"/>
    <w:rsid w:val="00D06346"/>
    <w:rsid w:val="00D13328"/>
    <w:rsid w:val="00D134A8"/>
    <w:rsid w:val="00D16F03"/>
    <w:rsid w:val="00D21E0D"/>
    <w:rsid w:val="00D36C35"/>
    <w:rsid w:val="00D3712E"/>
    <w:rsid w:val="00D44324"/>
    <w:rsid w:val="00D463C3"/>
    <w:rsid w:val="00D5658C"/>
    <w:rsid w:val="00D72928"/>
    <w:rsid w:val="00D7365F"/>
    <w:rsid w:val="00D7654A"/>
    <w:rsid w:val="00D82521"/>
    <w:rsid w:val="00D931B2"/>
    <w:rsid w:val="00DA067F"/>
    <w:rsid w:val="00DA11E5"/>
    <w:rsid w:val="00DA25B4"/>
    <w:rsid w:val="00DA482E"/>
    <w:rsid w:val="00DB3032"/>
    <w:rsid w:val="00DB5A15"/>
    <w:rsid w:val="00DC002B"/>
    <w:rsid w:val="00DC2E46"/>
    <w:rsid w:val="00DD3517"/>
    <w:rsid w:val="00DD3B13"/>
    <w:rsid w:val="00DE5B1E"/>
    <w:rsid w:val="00DE64BB"/>
    <w:rsid w:val="00DF57E3"/>
    <w:rsid w:val="00E03332"/>
    <w:rsid w:val="00E06E87"/>
    <w:rsid w:val="00E17283"/>
    <w:rsid w:val="00E27FA3"/>
    <w:rsid w:val="00E350BA"/>
    <w:rsid w:val="00E5073B"/>
    <w:rsid w:val="00E54846"/>
    <w:rsid w:val="00E57915"/>
    <w:rsid w:val="00E63AF3"/>
    <w:rsid w:val="00E76E84"/>
    <w:rsid w:val="00E803FF"/>
    <w:rsid w:val="00E86750"/>
    <w:rsid w:val="00EA6C71"/>
    <w:rsid w:val="00EB6D77"/>
    <w:rsid w:val="00EC293F"/>
    <w:rsid w:val="00EC4B72"/>
    <w:rsid w:val="00EC7C2B"/>
    <w:rsid w:val="00ED52F0"/>
    <w:rsid w:val="00EE2FD4"/>
    <w:rsid w:val="00EE379C"/>
    <w:rsid w:val="00EF15CF"/>
    <w:rsid w:val="00EF1EAC"/>
    <w:rsid w:val="00EF3CD9"/>
    <w:rsid w:val="00EF4DBC"/>
    <w:rsid w:val="00F03E2B"/>
    <w:rsid w:val="00F212FD"/>
    <w:rsid w:val="00F22645"/>
    <w:rsid w:val="00F454F5"/>
    <w:rsid w:val="00F47389"/>
    <w:rsid w:val="00F53209"/>
    <w:rsid w:val="00F5703B"/>
    <w:rsid w:val="00F57B39"/>
    <w:rsid w:val="00F6098C"/>
    <w:rsid w:val="00F622C2"/>
    <w:rsid w:val="00F63DC8"/>
    <w:rsid w:val="00F73395"/>
    <w:rsid w:val="00F77082"/>
    <w:rsid w:val="00FA26CD"/>
    <w:rsid w:val="00FA29C7"/>
    <w:rsid w:val="00FA2DEE"/>
    <w:rsid w:val="00FA39E3"/>
    <w:rsid w:val="00FA68D3"/>
    <w:rsid w:val="00FA6950"/>
    <w:rsid w:val="00FB05E6"/>
    <w:rsid w:val="00FB3325"/>
    <w:rsid w:val="00FB4312"/>
    <w:rsid w:val="00FC3423"/>
    <w:rsid w:val="00FC45FE"/>
    <w:rsid w:val="00FC4FCC"/>
    <w:rsid w:val="00FE4123"/>
    <w:rsid w:val="00FF0D92"/>
    <w:rsid w:val="00FF4C9C"/>
    <w:rsid w:val="00FF6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74F"/>
    <w:pPr>
      <w:spacing w:after="0" w:line="240" w:lineRule="auto"/>
    </w:pPr>
    <w:rPr>
      <w:rFonts w:ascii="Arial" w:eastAsia="Times New Roman" w:hAnsi="Arial" w:cs="Times New Roman"/>
      <w:sz w:val="19"/>
      <w:szCs w:val="20"/>
    </w:rPr>
  </w:style>
  <w:style w:type="paragraph" w:styleId="Heading1">
    <w:name w:val="heading 1"/>
    <w:basedOn w:val="Normal"/>
    <w:next w:val="Normal"/>
    <w:link w:val="Heading1Char"/>
    <w:qFormat/>
    <w:rsid w:val="007A374F"/>
    <w:pPr>
      <w:keepNext/>
      <w:spacing w:before="240" w:after="60"/>
      <w:outlineLvl w:val="0"/>
    </w:pPr>
    <w:rPr>
      <w:rFonts w:ascii="Tahoma" w:hAnsi="Tahoma" w:cs="Arial"/>
      <w:b/>
      <w:bCs/>
      <w:smallCaps/>
      <w:kern w:val="32"/>
      <w:sz w:val="40"/>
      <w:szCs w:val="40"/>
    </w:rPr>
  </w:style>
  <w:style w:type="paragraph" w:styleId="Heading2">
    <w:name w:val="heading 2"/>
    <w:basedOn w:val="Normal"/>
    <w:next w:val="Normal"/>
    <w:link w:val="Heading2Char"/>
    <w:uiPriority w:val="9"/>
    <w:semiHidden/>
    <w:unhideWhenUsed/>
    <w:qFormat/>
    <w:rsid w:val="007A374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A374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374F"/>
    <w:rPr>
      <w:rFonts w:ascii="Tahoma" w:eastAsia="Times New Roman" w:hAnsi="Tahoma" w:cs="Arial"/>
      <w:b/>
      <w:bCs/>
      <w:smallCaps/>
      <w:kern w:val="32"/>
      <w:sz w:val="40"/>
      <w:szCs w:val="40"/>
    </w:rPr>
  </w:style>
  <w:style w:type="paragraph" w:customStyle="1" w:styleId="FieldText">
    <w:name w:val="Field Text"/>
    <w:basedOn w:val="Normal"/>
    <w:rsid w:val="007A374F"/>
    <w:pPr>
      <w:spacing w:before="60" w:after="60"/>
    </w:pPr>
  </w:style>
  <w:style w:type="paragraph" w:customStyle="1" w:styleId="1stLine">
    <w:name w:val="1st Line"/>
    <w:aliases w:val="Field label"/>
    <w:basedOn w:val="FieldLabel"/>
    <w:link w:val="1stLineChar"/>
    <w:rsid w:val="007A374F"/>
    <w:pPr>
      <w:spacing w:before="240"/>
    </w:pPr>
  </w:style>
  <w:style w:type="paragraph" w:customStyle="1" w:styleId="FieldLabel">
    <w:name w:val="Field Label"/>
    <w:basedOn w:val="Normal"/>
    <w:link w:val="FieldLabelChar"/>
    <w:rsid w:val="007A374F"/>
    <w:pPr>
      <w:spacing w:before="60" w:after="60"/>
    </w:pPr>
    <w:rPr>
      <w:rFonts w:ascii="Tahoma" w:hAnsi="Tahoma"/>
      <w:b/>
      <w:sz w:val="18"/>
      <w:szCs w:val="22"/>
    </w:rPr>
  </w:style>
  <w:style w:type="paragraph" w:customStyle="1" w:styleId="MeetingInformation">
    <w:name w:val="Meeting Information"/>
    <w:basedOn w:val="FieldText"/>
    <w:rsid w:val="007A374F"/>
    <w:pPr>
      <w:spacing w:before="0" w:after="0"/>
      <w:ind w:left="990"/>
      <w:jc w:val="right"/>
    </w:pPr>
    <w:rPr>
      <w:rFonts w:ascii="Tahoma" w:hAnsi="Tahoma" w:cs="Arial"/>
      <w:b/>
      <w:sz w:val="18"/>
      <w:szCs w:val="24"/>
    </w:rPr>
  </w:style>
  <w:style w:type="character" w:customStyle="1" w:styleId="FieldLabelChar">
    <w:name w:val="Field Label Char"/>
    <w:basedOn w:val="DefaultParagraphFont"/>
    <w:link w:val="FieldLabel"/>
    <w:rsid w:val="007A374F"/>
    <w:rPr>
      <w:rFonts w:ascii="Tahoma" w:eastAsia="Times New Roman" w:hAnsi="Tahoma" w:cs="Times New Roman"/>
      <w:b/>
      <w:sz w:val="18"/>
    </w:rPr>
  </w:style>
  <w:style w:type="character" w:customStyle="1" w:styleId="1stLineChar">
    <w:name w:val="1st Line Char"/>
    <w:aliases w:val="Field label Char"/>
    <w:basedOn w:val="FieldLabelChar"/>
    <w:link w:val="1stLine"/>
    <w:rsid w:val="007A374F"/>
    <w:rPr>
      <w:rFonts w:ascii="Tahoma" w:eastAsia="Times New Roman" w:hAnsi="Tahoma" w:cs="Times New Roman"/>
      <w:b/>
      <w:sz w:val="18"/>
    </w:rPr>
  </w:style>
  <w:style w:type="character" w:customStyle="1" w:styleId="Heading2Char">
    <w:name w:val="Heading 2 Char"/>
    <w:basedOn w:val="DefaultParagraphFont"/>
    <w:link w:val="Heading2"/>
    <w:uiPriority w:val="9"/>
    <w:semiHidden/>
    <w:rsid w:val="007A374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7A374F"/>
    <w:rPr>
      <w:rFonts w:asciiTheme="majorHAnsi" w:eastAsiaTheme="majorEastAsia" w:hAnsiTheme="majorHAnsi" w:cstheme="majorBidi"/>
      <w:b/>
      <w:bCs/>
      <w:color w:val="4F81BD" w:themeColor="accent1"/>
      <w:sz w:val="19"/>
      <w:szCs w:val="20"/>
    </w:rPr>
  </w:style>
  <w:style w:type="table" w:styleId="TableGrid">
    <w:name w:val="Table Grid"/>
    <w:basedOn w:val="TableNormal"/>
    <w:uiPriority w:val="59"/>
    <w:rsid w:val="007A374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ctionItems">
    <w:name w:val="Action Items"/>
    <w:basedOn w:val="Normal"/>
    <w:rsid w:val="007A374F"/>
    <w:pPr>
      <w:numPr>
        <w:numId w:val="1"/>
      </w:numPr>
      <w:tabs>
        <w:tab w:val="left" w:pos="5040"/>
      </w:tabs>
      <w:spacing w:before="60" w:after="60"/>
    </w:pPr>
    <w:rPr>
      <w:rFonts w:cs="Arial"/>
    </w:rPr>
  </w:style>
  <w:style w:type="paragraph" w:styleId="ListParagraph">
    <w:name w:val="List Paragraph"/>
    <w:basedOn w:val="Normal"/>
    <w:uiPriority w:val="34"/>
    <w:qFormat/>
    <w:rsid w:val="007A374F"/>
    <w:pPr>
      <w:ind w:left="720"/>
      <w:contextualSpacing/>
    </w:pPr>
  </w:style>
  <w:style w:type="paragraph" w:styleId="Header">
    <w:name w:val="header"/>
    <w:basedOn w:val="Normal"/>
    <w:link w:val="HeaderChar"/>
    <w:uiPriority w:val="99"/>
    <w:unhideWhenUsed/>
    <w:rsid w:val="00A10468"/>
    <w:pPr>
      <w:tabs>
        <w:tab w:val="center" w:pos="4680"/>
        <w:tab w:val="right" w:pos="9360"/>
      </w:tabs>
    </w:pPr>
  </w:style>
  <w:style w:type="character" w:customStyle="1" w:styleId="HeaderChar">
    <w:name w:val="Header Char"/>
    <w:basedOn w:val="DefaultParagraphFont"/>
    <w:link w:val="Header"/>
    <w:uiPriority w:val="99"/>
    <w:rsid w:val="00A10468"/>
    <w:rPr>
      <w:rFonts w:ascii="Arial" w:eastAsia="Times New Roman" w:hAnsi="Arial" w:cs="Times New Roman"/>
      <w:sz w:val="19"/>
      <w:szCs w:val="20"/>
    </w:rPr>
  </w:style>
  <w:style w:type="paragraph" w:styleId="Footer">
    <w:name w:val="footer"/>
    <w:basedOn w:val="Normal"/>
    <w:link w:val="FooterChar"/>
    <w:uiPriority w:val="99"/>
    <w:unhideWhenUsed/>
    <w:rsid w:val="00A10468"/>
    <w:pPr>
      <w:tabs>
        <w:tab w:val="center" w:pos="4680"/>
        <w:tab w:val="right" w:pos="9360"/>
      </w:tabs>
    </w:pPr>
  </w:style>
  <w:style w:type="character" w:customStyle="1" w:styleId="FooterChar">
    <w:name w:val="Footer Char"/>
    <w:basedOn w:val="DefaultParagraphFont"/>
    <w:link w:val="Footer"/>
    <w:uiPriority w:val="99"/>
    <w:rsid w:val="00A10468"/>
    <w:rPr>
      <w:rFonts w:ascii="Arial" w:eastAsia="Times New Roman" w:hAnsi="Arial" w:cs="Times New Roman"/>
      <w:sz w:val="19"/>
      <w:szCs w:val="20"/>
    </w:rPr>
  </w:style>
  <w:style w:type="paragraph" w:styleId="BalloonText">
    <w:name w:val="Balloon Text"/>
    <w:basedOn w:val="Normal"/>
    <w:link w:val="BalloonTextChar"/>
    <w:uiPriority w:val="99"/>
    <w:semiHidden/>
    <w:unhideWhenUsed/>
    <w:rsid w:val="00FE4123"/>
    <w:rPr>
      <w:rFonts w:ascii="Tahoma" w:hAnsi="Tahoma" w:cs="Tahoma"/>
      <w:sz w:val="16"/>
      <w:szCs w:val="16"/>
    </w:rPr>
  </w:style>
  <w:style w:type="character" w:customStyle="1" w:styleId="BalloonTextChar">
    <w:name w:val="Balloon Text Char"/>
    <w:basedOn w:val="DefaultParagraphFont"/>
    <w:link w:val="BalloonText"/>
    <w:uiPriority w:val="99"/>
    <w:semiHidden/>
    <w:rsid w:val="00FE4123"/>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247301"/>
    <w:rPr>
      <w:sz w:val="16"/>
      <w:szCs w:val="16"/>
    </w:rPr>
  </w:style>
  <w:style w:type="paragraph" w:styleId="CommentText">
    <w:name w:val="annotation text"/>
    <w:basedOn w:val="Normal"/>
    <w:link w:val="CommentTextChar"/>
    <w:uiPriority w:val="99"/>
    <w:semiHidden/>
    <w:unhideWhenUsed/>
    <w:rsid w:val="00247301"/>
    <w:rPr>
      <w:sz w:val="20"/>
    </w:rPr>
  </w:style>
  <w:style w:type="character" w:customStyle="1" w:styleId="CommentTextChar">
    <w:name w:val="Comment Text Char"/>
    <w:basedOn w:val="DefaultParagraphFont"/>
    <w:link w:val="CommentText"/>
    <w:uiPriority w:val="99"/>
    <w:semiHidden/>
    <w:rsid w:val="0024730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247301"/>
    <w:rPr>
      <w:b/>
      <w:bCs/>
    </w:rPr>
  </w:style>
  <w:style w:type="character" w:customStyle="1" w:styleId="CommentSubjectChar">
    <w:name w:val="Comment Subject Char"/>
    <w:basedOn w:val="CommentTextChar"/>
    <w:link w:val="CommentSubject"/>
    <w:uiPriority w:val="99"/>
    <w:semiHidden/>
    <w:rsid w:val="00247301"/>
    <w:rPr>
      <w:rFonts w:ascii="Arial" w:eastAsia="Times New Roman" w:hAnsi="Arial" w:cs="Times New Roman"/>
      <w:b/>
      <w:bCs/>
      <w:sz w:val="20"/>
      <w:szCs w:val="20"/>
    </w:rPr>
  </w:style>
  <w:style w:type="character" w:styleId="Hyperlink">
    <w:name w:val="Hyperlink"/>
    <w:basedOn w:val="DefaultParagraphFont"/>
    <w:uiPriority w:val="99"/>
    <w:unhideWhenUsed/>
    <w:rsid w:val="004A5684"/>
    <w:rPr>
      <w:color w:val="0000FF" w:themeColor="hyperlink"/>
      <w:u w:val="single"/>
    </w:rPr>
  </w:style>
  <w:style w:type="character" w:styleId="FollowedHyperlink">
    <w:name w:val="FollowedHyperlink"/>
    <w:basedOn w:val="DefaultParagraphFont"/>
    <w:uiPriority w:val="99"/>
    <w:semiHidden/>
    <w:unhideWhenUsed/>
    <w:rsid w:val="005904CA"/>
    <w:rPr>
      <w:color w:val="800080" w:themeColor="followedHyperlink"/>
      <w:u w:val="single"/>
    </w:rPr>
  </w:style>
  <w:style w:type="character" w:customStyle="1" w:styleId="apple-converted-space">
    <w:name w:val="apple-converted-space"/>
    <w:basedOn w:val="DefaultParagraphFont"/>
    <w:rsid w:val="00587E3F"/>
  </w:style>
  <w:style w:type="character" w:customStyle="1" w:styleId="il">
    <w:name w:val="il"/>
    <w:basedOn w:val="DefaultParagraphFont"/>
    <w:rsid w:val="00EB6D77"/>
  </w:style>
  <w:style w:type="character" w:customStyle="1" w:styleId="aqj">
    <w:name w:val="aqj"/>
    <w:basedOn w:val="DefaultParagraphFont"/>
    <w:rsid w:val="008A299A"/>
  </w:style>
  <w:style w:type="table" w:customStyle="1" w:styleId="TableGrid1">
    <w:name w:val="Table Grid1"/>
    <w:basedOn w:val="TableNormal"/>
    <w:next w:val="TableGrid"/>
    <w:uiPriority w:val="99"/>
    <w:rsid w:val="00D463C3"/>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unhideWhenUsed/>
    <w:rsid w:val="00C00AA0"/>
    <w:pPr>
      <w:spacing w:before="100" w:beforeAutospacing="1" w:after="100" w:afterAutospacing="1"/>
    </w:pPr>
    <w:rPr>
      <w:rFonts w:ascii="Times New Roman" w:eastAsiaTheme="minorEastAsia"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74F"/>
    <w:pPr>
      <w:spacing w:after="0" w:line="240" w:lineRule="auto"/>
    </w:pPr>
    <w:rPr>
      <w:rFonts w:ascii="Arial" w:eastAsia="Times New Roman" w:hAnsi="Arial" w:cs="Times New Roman"/>
      <w:sz w:val="19"/>
      <w:szCs w:val="20"/>
    </w:rPr>
  </w:style>
  <w:style w:type="paragraph" w:styleId="Heading1">
    <w:name w:val="heading 1"/>
    <w:basedOn w:val="Normal"/>
    <w:next w:val="Normal"/>
    <w:link w:val="Heading1Char"/>
    <w:qFormat/>
    <w:rsid w:val="007A374F"/>
    <w:pPr>
      <w:keepNext/>
      <w:spacing w:before="240" w:after="60"/>
      <w:outlineLvl w:val="0"/>
    </w:pPr>
    <w:rPr>
      <w:rFonts w:ascii="Tahoma" w:hAnsi="Tahoma" w:cs="Arial"/>
      <w:b/>
      <w:bCs/>
      <w:smallCaps/>
      <w:kern w:val="32"/>
      <w:sz w:val="40"/>
      <w:szCs w:val="40"/>
    </w:rPr>
  </w:style>
  <w:style w:type="paragraph" w:styleId="Heading2">
    <w:name w:val="heading 2"/>
    <w:basedOn w:val="Normal"/>
    <w:next w:val="Normal"/>
    <w:link w:val="Heading2Char"/>
    <w:uiPriority w:val="9"/>
    <w:semiHidden/>
    <w:unhideWhenUsed/>
    <w:qFormat/>
    <w:rsid w:val="007A374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A374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374F"/>
    <w:rPr>
      <w:rFonts w:ascii="Tahoma" w:eastAsia="Times New Roman" w:hAnsi="Tahoma" w:cs="Arial"/>
      <w:b/>
      <w:bCs/>
      <w:smallCaps/>
      <w:kern w:val="32"/>
      <w:sz w:val="40"/>
      <w:szCs w:val="40"/>
    </w:rPr>
  </w:style>
  <w:style w:type="paragraph" w:customStyle="1" w:styleId="FieldText">
    <w:name w:val="Field Text"/>
    <w:basedOn w:val="Normal"/>
    <w:rsid w:val="007A374F"/>
    <w:pPr>
      <w:spacing w:before="60" w:after="60"/>
    </w:pPr>
  </w:style>
  <w:style w:type="paragraph" w:customStyle="1" w:styleId="1stLine">
    <w:name w:val="1st Line"/>
    <w:aliases w:val="Field label"/>
    <w:basedOn w:val="FieldLabel"/>
    <w:link w:val="1stLineChar"/>
    <w:rsid w:val="007A374F"/>
    <w:pPr>
      <w:spacing w:before="240"/>
    </w:pPr>
  </w:style>
  <w:style w:type="paragraph" w:customStyle="1" w:styleId="FieldLabel">
    <w:name w:val="Field Label"/>
    <w:basedOn w:val="Normal"/>
    <w:link w:val="FieldLabelChar"/>
    <w:rsid w:val="007A374F"/>
    <w:pPr>
      <w:spacing w:before="60" w:after="60"/>
    </w:pPr>
    <w:rPr>
      <w:rFonts w:ascii="Tahoma" w:hAnsi="Tahoma"/>
      <w:b/>
      <w:sz w:val="18"/>
      <w:szCs w:val="22"/>
    </w:rPr>
  </w:style>
  <w:style w:type="paragraph" w:customStyle="1" w:styleId="MeetingInformation">
    <w:name w:val="Meeting Information"/>
    <w:basedOn w:val="FieldText"/>
    <w:rsid w:val="007A374F"/>
    <w:pPr>
      <w:spacing w:before="0" w:after="0"/>
      <w:ind w:left="990"/>
      <w:jc w:val="right"/>
    </w:pPr>
    <w:rPr>
      <w:rFonts w:ascii="Tahoma" w:hAnsi="Tahoma" w:cs="Arial"/>
      <w:b/>
      <w:sz w:val="18"/>
      <w:szCs w:val="24"/>
    </w:rPr>
  </w:style>
  <w:style w:type="character" w:customStyle="1" w:styleId="FieldLabelChar">
    <w:name w:val="Field Label Char"/>
    <w:basedOn w:val="DefaultParagraphFont"/>
    <w:link w:val="FieldLabel"/>
    <w:rsid w:val="007A374F"/>
    <w:rPr>
      <w:rFonts w:ascii="Tahoma" w:eastAsia="Times New Roman" w:hAnsi="Tahoma" w:cs="Times New Roman"/>
      <w:b/>
      <w:sz w:val="18"/>
    </w:rPr>
  </w:style>
  <w:style w:type="character" w:customStyle="1" w:styleId="1stLineChar">
    <w:name w:val="1st Line Char"/>
    <w:aliases w:val="Field label Char"/>
    <w:basedOn w:val="FieldLabelChar"/>
    <w:link w:val="1stLine"/>
    <w:rsid w:val="007A374F"/>
    <w:rPr>
      <w:rFonts w:ascii="Tahoma" w:eastAsia="Times New Roman" w:hAnsi="Tahoma" w:cs="Times New Roman"/>
      <w:b/>
      <w:sz w:val="18"/>
    </w:rPr>
  </w:style>
  <w:style w:type="character" w:customStyle="1" w:styleId="Heading2Char">
    <w:name w:val="Heading 2 Char"/>
    <w:basedOn w:val="DefaultParagraphFont"/>
    <w:link w:val="Heading2"/>
    <w:uiPriority w:val="9"/>
    <w:semiHidden/>
    <w:rsid w:val="007A374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7A374F"/>
    <w:rPr>
      <w:rFonts w:asciiTheme="majorHAnsi" w:eastAsiaTheme="majorEastAsia" w:hAnsiTheme="majorHAnsi" w:cstheme="majorBidi"/>
      <w:b/>
      <w:bCs/>
      <w:color w:val="4F81BD" w:themeColor="accent1"/>
      <w:sz w:val="19"/>
      <w:szCs w:val="20"/>
    </w:rPr>
  </w:style>
  <w:style w:type="table" w:styleId="TableGrid">
    <w:name w:val="Table Grid"/>
    <w:basedOn w:val="TableNormal"/>
    <w:uiPriority w:val="59"/>
    <w:rsid w:val="007A374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ctionItems">
    <w:name w:val="Action Items"/>
    <w:basedOn w:val="Normal"/>
    <w:rsid w:val="007A374F"/>
    <w:pPr>
      <w:numPr>
        <w:numId w:val="1"/>
      </w:numPr>
      <w:tabs>
        <w:tab w:val="left" w:pos="5040"/>
      </w:tabs>
      <w:spacing w:before="60" w:after="60"/>
    </w:pPr>
    <w:rPr>
      <w:rFonts w:cs="Arial"/>
    </w:rPr>
  </w:style>
  <w:style w:type="paragraph" w:styleId="ListParagraph">
    <w:name w:val="List Paragraph"/>
    <w:basedOn w:val="Normal"/>
    <w:uiPriority w:val="34"/>
    <w:qFormat/>
    <w:rsid w:val="007A374F"/>
    <w:pPr>
      <w:ind w:left="720"/>
      <w:contextualSpacing/>
    </w:pPr>
  </w:style>
  <w:style w:type="paragraph" w:styleId="Header">
    <w:name w:val="header"/>
    <w:basedOn w:val="Normal"/>
    <w:link w:val="HeaderChar"/>
    <w:uiPriority w:val="99"/>
    <w:unhideWhenUsed/>
    <w:rsid w:val="00A10468"/>
    <w:pPr>
      <w:tabs>
        <w:tab w:val="center" w:pos="4680"/>
        <w:tab w:val="right" w:pos="9360"/>
      </w:tabs>
    </w:pPr>
  </w:style>
  <w:style w:type="character" w:customStyle="1" w:styleId="HeaderChar">
    <w:name w:val="Header Char"/>
    <w:basedOn w:val="DefaultParagraphFont"/>
    <w:link w:val="Header"/>
    <w:uiPriority w:val="99"/>
    <w:rsid w:val="00A10468"/>
    <w:rPr>
      <w:rFonts w:ascii="Arial" w:eastAsia="Times New Roman" w:hAnsi="Arial" w:cs="Times New Roman"/>
      <w:sz w:val="19"/>
      <w:szCs w:val="20"/>
    </w:rPr>
  </w:style>
  <w:style w:type="paragraph" w:styleId="Footer">
    <w:name w:val="footer"/>
    <w:basedOn w:val="Normal"/>
    <w:link w:val="FooterChar"/>
    <w:uiPriority w:val="99"/>
    <w:unhideWhenUsed/>
    <w:rsid w:val="00A10468"/>
    <w:pPr>
      <w:tabs>
        <w:tab w:val="center" w:pos="4680"/>
        <w:tab w:val="right" w:pos="9360"/>
      </w:tabs>
    </w:pPr>
  </w:style>
  <w:style w:type="character" w:customStyle="1" w:styleId="FooterChar">
    <w:name w:val="Footer Char"/>
    <w:basedOn w:val="DefaultParagraphFont"/>
    <w:link w:val="Footer"/>
    <w:uiPriority w:val="99"/>
    <w:rsid w:val="00A10468"/>
    <w:rPr>
      <w:rFonts w:ascii="Arial" w:eastAsia="Times New Roman" w:hAnsi="Arial" w:cs="Times New Roman"/>
      <w:sz w:val="19"/>
      <w:szCs w:val="20"/>
    </w:rPr>
  </w:style>
  <w:style w:type="paragraph" w:styleId="BalloonText">
    <w:name w:val="Balloon Text"/>
    <w:basedOn w:val="Normal"/>
    <w:link w:val="BalloonTextChar"/>
    <w:uiPriority w:val="99"/>
    <w:semiHidden/>
    <w:unhideWhenUsed/>
    <w:rsid w:val="00FE4123"/>
    <w:rPr>
      <w:rFonts w:ascii="Tahoma" w:hAnsi="Tahoma" w:cs="Tahoma"/>
      <w:sz w:val="16"/>
      <w:szCs w:val="16"/>
    </w:rPr>
  </w:style>
  <w:style w:type="character" w:customStyle="1" w:styleId="BalloonTextChar">
    <w:name w:val="Balloon Text Char"/>
    <w:basedOn w:val="DefaultParagraphFont"/>
    <w:link w:val="BalloonText"/>
    <w:uiPriority w:val="99"/>
    <w:semiHidden/>
    <w:rsid w:val="00FE4123"/>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247301"/>
    <w:rPr>
      <w:sz w:val="16"/>
      <w:szCs w:val="16"/>
    </w:rPr>
  </w:style>
  <w:style w:type="paragraph" w:styleId="CommentText">
    <w:name w:val="annotation text"/>
    <w:basedOn w:val="Normal"/>
    <w:link w:val="CommentTextChar"/>
    <w:uiPriority w:val="99"/>
    <w:semiHidden/>
    <w:unhideWhenUsed/>
    <w:rsid w:val="00247301"/>
    <w:rPr>
      <w:sz w:val="20"/>
    </w:rPr>
  </w:style>
  <w:style w:type="character" w:customStyle="1" w:styleId="CommentTextChar">
    <w:name w:val="Comment Text Char"/>
    <w:basedOn w:val="DefaultParagraphFont"/>
    <w:link w:val="CommentText"/>
    <w:uiPriority w:val="99"/>
    <w:semiHidden/>
    <w:rsid w:val="0024730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247301"/>
    <w:rPr>
      <w:b/>
      <w:bCs/>
    </w:rPr>
  </w:style>
  <w:style w:type="character" w:customStyle="1" w:styleId="CommentSubjectChar">
    <w:name w:val="Comment Subject Char"/>
    <w:basedOn w:val="CommentTextChar"/>
    <w:link w:val="CommentSubject"/>
    <w:uiPriority w:val="99"/>
    <w:semiHidden/>
    <w:rsid w:val="00247301"/>
    <w:rPr>
      <w:rFonts w:ascii="Arial" w:eastAsia="Times New Roman" w:hAnsi="Arial" w:cs="Times New Roman"/>
      <w:b/>
      <w:bCs/>
      <w:sz w:val="20"/>
      <w:szCs w:val="20"/>
    </w:rPr>
  </w:style>
  <w:style w:type="character" w:styleId="Hyperlink">
    <w:name w:val="Hyperlink"/>
    <w:basedOn w:val="DefaultParagraphFont"/>
    <w:uiPriority w:val="99"/>
    <w:unhideWhenUsed/>
    <w:rsid w:val="004A5684"/>
    <w:rPr>
      <w:color w:val="0000FF" w:themeColor="hyperlink"/>
      <w:u w:val="single"/>
    </w:rPr>
  </w:style>
  <w:style w:type="character" w:styleId="FollowedHyperlink">
    <w:name w:val="FollowedHyperlink"/>
    <w:basedOn w:val="DefaultParagraphFont"/>
    <w:uiPriority w:val="99"/>
    <w:semiHidden/>
    <w:unhideWhenUsed/>
    <w:rsid w:val="005904CA"/>
    <w:rPr>
      <w:color w:val="800080" w:themeColor="followedHyperlink"/>
      <w:u w:val="single"/>
    </w:rPr>
  </w:style>
  <w:style w:type="character" w:customStyle="1" w:styleId="apple-converted-space">
    <w:name w:val="apple-converted-space"/>
    <w:basedOn w:val="DefaultParagraphFont"/>
    <w:rsid w:val="00587E3F"/>
  </w:style>
  <w:style w:type="character" w:customStyle="1" w:styleId="il">
    <w:name w:val="il"/>
    <w:basedOn w:val="DefaultParagraphFont"/>
    <w:rsid w:val="00EB6D77"/>
  </w:style>
  <w:style w:type="character" w:customStyle="1" w:styleId="aqj">
    <w:name w:val="aqj"/>
    <w:basedOn w:val="DefaultParagraphFont"/>
    <w:rsid w:val="008A299A"/>
  </w:style>
  <w:style w:type="table" w:customStyle="1" w:styleId="TableGrid1">
    <w:name w:val="Table Grid1"/>
    <w:basedOn w:val="TableNormal"/>
    <w:next w:val="TableGrid"/>
    <w:uiPriority w:val="99"/>
    <w:rsid w:val="00D463C3"/>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unhideWhenUsed/>
    <w:rsid w:val="00C00AA0"/>
    <w:pPr>
      <w:spacing w:before="100" w:beforeAutospacing="1" w:after="100" w:afterAutospacing="1"/>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53234">
      <w:bodyDiv w:val="1"/>
      <w:marLeft w:val="0"/>
      <w:marRight w:val="0"/>
      <w:marTop w:val="0"/>
      <w:marBottom w:val="0"/>
      <w:divBdr>
        <w:top w:val="none" w:sz="0" w:space="0" w:color="auto"/>
        <w:left w:val="none" w:sz="0" w:space="0" w:color="auto"/>
        <w:bottom w:val="none" w:sz="0" w:space="0" w:color="auto"/>
        <w:right w:val="none" w:sz="0" w:space="0" w:color="auto"/>
      </w:divBdr>
    </w:div>
    <w:div w:id="895044427">
      <w:bodyDiv w:val="1"/>
      <w:marLeft w:val="0"/>
      <w:marRight w:val="0"/>
      <w:marTop w:val="0"/>
      <w:marBottom w:val="0"/>
      <w:divBdr>
        <w:top w:val="none" w:sz="0" w:space="0" w:color="auto"/>
        <w:left w:val="none" w:sz="0" w:space="0" w:color="auto"/>
        <w:bottom w:val="none" w:sz="0" w:space="0" w:color="auto"/>
        <w:right w:val="none" w:sz="0" w:space="0" w:color="auto"/>
      </w:divBdr>
    </w:div>
    <w:div w:id="1294601267">
      <w:bodyDiv w:val="1"/>
      <w:marLeft w:val="0"/>
      <w:marRight w:val="0"/>
      <w:marTop w:val="0"/>
      <w:marBottom w:val="0"/>
      <w:divBdr>
        <w:top w:val="none" w:sz="0" w:space="0" w:color="auto"/>
        <w:left w:val="none" w:sz="0" w:space="0" w:color="auto"/>
        <w:bottom w:val="none" w:sz="0" w:space="0" w:color="auto"/>
        <w:right w:val="none" w:sz="0" w:space="0" w:color="auto"/>
      </w:divBdr>
    </w:div>
    <w:div w:id="2045984150">
      <w:bodyDiv w:val="1"/>
      <w:marLeft w:val="0"/>
      <w:marRight w:val="0"/>
      <w:marTop w:val="0"/>
      <w:marBottom w:val="0"/>
      <w:divBdr>
        <w:top w:val="none" w:sz="0" w:space="0" w:color="auto"/>
        <w:left w:val="none" w:sz="0" w:space="0" w:color="auto"/>
        <w:bottom w:val="none" w:sz="0" w:space="0" w:color="auto"/>
        <w:right w:val="none" w:sz="0" w:space="0" w:color="auto"/>
      </w:divBdr>
    </w:div>
    <w:div w:id="207612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rrp.webex.com/trrp/j.php?MTID=m0748b788cb2a70ec69b53a56499203f7"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23FEC-EFF6-4DFC-A387-2FB143A56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616</Words>
  <Characters>3514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Bureau of Reclamation</Company>
  <LinksUpToDate>false</LinksUpToDate>
  <CharactersWithSpaces>4122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dc:creator>
  <cp:lastModifiedBy>BOR</cp:lastModifiedBy>
  <cp:revision>4</cp:revision>
  <cp:lastPrinted>2015-02-17T22:08:00Z</cp:lastPrinted>
  <dcterms:created xsi:type="dcterms:W3CDTF">2015-03-04T01:31:00Z</dcterms:created>
  <dcterms:modified xsi:type="dcterms:W3CDTF">2015-03-04T01:35:00Z</dcterms:modified>
</cp:coreProperties>
</file>